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94E307C"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710F1B">
        <w:rPr>
          <w:rFonts w:ascii="Times New Roman" w:hAnsi="Times New Roman"/>
          <w:b/>
          <w:lang w:val="es-ES"/>
        </w:rPr>
        <w:t>30</w:t>
      </w:r>
      <w:r w:rsidR="00B15F18">
        <w:rPr>
          <w:rFonts w:ascii="Times New Roman" w:hAnsi="Times New Roman"/>
          <w:b/>
          <w:lang w:val="es-ES"/>
        </w:rPr>
        <w:t xml:space="preserve"> DE MAYO</w:t>
      </w:r>
      <w:r w:rsidR="00710F1B">
        <w:rPr>
          <w:rFonts w:ascii="Times New Roman" w:hAnsi="Times New Roman"/>
          <w:b/>
          <w:lang w:val="es-ES"/>
        </w:rPr>
        <w:t xml:space="preserve"> AL 5 DE JUNIO</w:t>
      </w:r>
      <w:r w:rsidR="00B15F18">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45BD5828" w14:textId="436D80DB" w:rsidR="00710F1B" w:rsidRDefault="00710F1B" w:rsidP="007F2E34">
      <w:pPr>
        <w:jc w:val="both"/>
        <w:rPr>
          <w:rFonts w:ascii="Times New Roman" w:hAnsi="Times New Roman"/>
          <w:b/>
          <w:u w:val="single"/>
          <w:lang w:val="es-ES"/>
        </w:rPr>
      </w:pPr>
      <w:r>
        <w:rPr>
          <w:rFonts w:ascii="Times New Roman" w:hAnsi="Times New Roman"/>
          <w:b/>
          <w:u w:val="single"/>
          <w:lang w:val="es-ES"/>
        </w:rPr>
        <w:t>LUNES 30</w:t>
      </w:r>
    </w:p>
    <w:p w14:paraId="155168CA" w14:textId="77777777" w:rsidR="009D0A0B" w:rsidRDefault="009D0A0B" w:rsidP="009D0A0B">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5651165E" w14:textId="77777777" w:rsidR="009D0A0B" w:rsidRDefault="009D0A0B" w:rsidP="009D0A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FD3F8B3" w14:textId="77777777" w:rsidR="009D0A0B" w:rsidRDefault="009D0A0B" w:rsidP="009D0A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01F8E218" w14:textId="77777777" w:rsidR="009D0A0B" w:rsidRDefault="009D0A0B" w:rsidP="009D0A0B">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mayo de 2022, de la Presidencia de la Agencia Estatal de Administración Tributaria, por la que se dispone el cese de doña María Begoña de Hoyos Maroto como Subdirectora General de Presupuestos y Gestión Financiera, del Servicio de Gestión Económica.</w:t>
      </w:r>
    </w:p>
    <w:p w14:paraId="440657F5" w14:textId="77777777" w:rsidR="009D0A0B" w:rsidRDefault="00617063" w:rsidP="009D0A0B">
      <w:pPr>
        <w:pStyle w:val="puntopdf"/>
        <w:numPr>
          <w:ilvl w:val="1"/>
          <w:numId w:val="27"/>
        </w:numPr>
        <w:shd w:val="clear" w:color="auto" w:fill="F8F8F8"/>
        <w:spacing w:before="0" w:after="0"/>
        <w:ind w:left="1680" w:right="240"/>
        <w:rPr>
          <w:rFonts w:ascii="Verdana" w:hAnsi="Verdana"/>
          <w:color w:val="000000"/>
          <w:sz w:val="22"/>
          <w:szCs w:val="22"/>
        </w:rPr>
      </w:pPr>
      <w:hyperlink r:id="rId7" w:tooltip="PDF firmado BOE-A-2022-8727" w:history="1">
        <w:r w:rsidR="009D0A0B">
          <w:rPr>
            <w:rStyle w:val="Hipervnculo"/>
            <w:rFonts w:ascii="Verdana" w:hAnsi="Verdana"/>
            <w:sz w:val="22"/>
            <w:szCs w:val="22"/>
          </w:rPr>
          <w:t>PDF (BOE-A-2022-8727 - 1 pág. - 187 KB)</w:t>
        </w:r>
      </w:hyperlink>
    </w:p>
    <w:p w14:paraId="595933E8" w14:textId="77777777" w:rsidR="009D0A0B" w:rsidRDefault="00617063" w:rsidP="009D0A0B">
      <w:pPr>
        <w:pStyle w:val="puntohtml"/>
        <w:numPr>
          <w:ilvl w:val="1"/>
          <w:numId w:val="27"/>
        </w:numPr>
        <w:shd w:val="clear" w:color="auto" w:fill="F8F8F8"/>
        <w:spacing w:before="0" w:after="0"/>
        <w:ind w:left="1680" w:right="240"/>
        <w:rPr>
          <w:rFonts w:ascii="Verdana" w:hAnsi="Verdana"/>
          <w:color w:val="000000"/>
          <w:sz w:val="22"/>
          <w:szCs w:val="22"/>
        </w:rPr>
      </w:pPr>
      <w:hyperlink r:id="rId8" w:tooltip="Versión HTML BOE-A-2022-8727" w:history="1">
        <w:r w:rsidR="009D0A0B">
          <w:rPr>
            <w:rStyle w:val="Hipervnculo"/>
            <w:rFonts w:ascii="Verdana" w:hAnsi="Verdana"/>
            <w:sz w:val="22"/>
            <w:szCs w:val="22"/>
          </w:rPr>
          <w:t>Otros formatos</w:t>
        </w:r>
      </w:hyperlink>
    </w:p>
    <w:p w14:paraId="4E293C59" w14:textId="77777777" w:rsidR="009D0A0B" w:rsidRDefault="009D0A0B" w:rsidP="009D0A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EFCFFD8" w14:textId="77777777" w:rsidR="009D0A0B" w:rsidRDefault="009D0A0B" w:rsidP="009D0A0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mayo de 2022, de la Presidencia de la Agencia Estatal de Administración Tributaria, por la que se nombra Subdirector General de Presupuestos y Gestión Financiera, del Servicio de Gestión Económica, a don José Luís Martínez Blanco.</w:t>
      </w:r>
    </w:p>
    <w:p w14:paraId="6AEFCF51" w14:textId="77777777" w:rsidR="009D0A0B" w:rsidRDefault="00617063" w:rsidP="009D0A0B">
      <w:pPr>
        <w:pStyle w:val="puntopdf"/>
        <w:numPr>
          <w:ilvl w:val="1"/>
          <w:numId w:val="28"/>
        </w:numPr>
        <w:shd w:val="clear" w:color="auto" w:fill="F8F8F8"/>
        <w:spacing w:before="0" w:after="0"/>
        <w:ind w:left="1680" w:right="240"/>
        <w:rPr>
          <w:rFonts w:ascii="Verdana" w:hAnsi="Verdana"/>
          <w:color w:val="000000"/>
          <w:sz w:val="22"/>
          <w:szCs w:val="22"/>
        </w:rPr>
      </w:pPr>
      <w:hyperlink r:id="rId9" w:tooltip="PDF firmado BOE-A-2022-8728" w:history="1">
        <w:r w:rsidR="009D0A0B">
          <w:rPr>
            <w:rStyle w:val="Hipervnculo"/>
            <w:rFonts w:ascii="Verdana" w:hAnsi="Verdana"/>
            <w:sz w:val="22"/>
            <w:szCs w:val="22"/>
          </w:rPr>
          <w:t>PDF (BOE-A-2022-8728 - 1 pág. - 187 KB)</w:t>
        </w:r>
      </w:hyperlink>
    </w:p>
    <w:p w14:paraId="1FFFE28C" w14:textId="77777777" w:rsidR="009D0A0B" w:rsidRDefault="00617063" w:rsidP="009D0A0B">
      <w:pPr>
        <w:pStyle w:val="puntohtml"/>
        <w:numPr>
          <w:ilvl w:val="1"/>
          <w:numId w:val="28"/>
        </w:numPr>
        <w:shd w:val="clear" w:color="auto" w:fill="F8F8F8"/>
        <w:spacing w:before="0" w:after="0"/>
        <w:ind w:left="1680" w:right="240"/>
        <w:rPr>
          <w:rFonts w:ascii="Verdana" w:hAnsi="Verdana"/>
          <w:color w:val="000000"/>
          <w:sz w:val="22"/>
          <w:szCs w:val="22"/>
        </w:rPr>
      </w:pPr>
      <w:hyperlink r:id="rId10" w:tooltip="Versión HTML BOE-A-2022-8728" w:history="1">
        <w:r w:rsidR="009D0A0B">
          <w:rPr>
            <w:rStyle w:val="Hipervnculo"/>
            <w:rFonts w:ascii="Verdana" w:hAnsi="Verdana"/>
            <w:sz w:val="22"/>
            <w:szCs w:val="22"/>
          </w:rPr>
          <w:t>Otros formatos</w:t>
        </w:r>
      </w:hyperlink>
    </w:p>
    <w:p w14:paraId="36A2DB71" w14:textId="77777777" w:rsidR="009D0A0B" w:rsidRDefault="009D0A0B" w:rsidP="009D0A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20C95BF0" w14:textId="77777777" w:rsidR="009D0A0B" w:rsidRDefault="009D0A0B" w:rsidP="009D0A0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mayo de 2022, de la Presidencia de la Agencia Estatal de Administración Tributaria, por la que se resuelve la convocatoria de libre designación, efectuada por Resolución de 27 de enero de 2022.</w:t>
      </w:r>
    </w:p>
    <w:p w14:paraId="67D8D084" w14:textId="77777777" w:rsidR="009D0A0B" w:rsidRDefault="00617063" w:rsidP="009D0A0B">
      <w:pPr>
        <w:pStyle w:val="puntopdf"/>
        <w:numPr>
          <w:ilvl w:val="1"/>
          <w:numId w:val="29"/>
        </w:numPr>
        <w:shd w:val="clear" w:color="auto" w:fill="F8F8F8"/>
        <w:spacing w:before="0" w:after="0"/>
        <w:ind w:left="1680" w:right="240"/>
        <w:rPr>
          <w:rFonts w:ascii="Verdana" w:hAnsi="Verdana"/>
          <w:color w:val="000000"/>
          <w:sz w:val="22"/>
          <w:szCs w:val="22"/>
        </w:rPr>
      </w:pPr>
      <w:hyperlink r:id="rId11" w:tooltip="PDF firmado BOE-A-2022-8729" w:history="1">
        <w:r w:rsidR="009D0A0B">
          <w:rPr>
            <w:rStyle w:val="Hipervnculo"/>
            <w:rFonts w:ascii="Verdana" w:hAnsi="Verdana"/>
            <w:sz w:val="22"/>
            <w:szCs w:val="22"/>
          </w:rPr>
          <w:t>PDF (BOE-A-2022-8729 - 7 págs. - 331 KB)</w:t>
        </w:r>
      </w:hyperlink>
    </w:p>
    <w:p w14:paraId="19CAFE01" w14:textId="77777777" w:rsidR="009D0A0B" w:rsidRDefault="00617063" w:rsidP="009D0A0B">
      <w:pPr>
        <w:pStyle w:val="puntohtml"/>
        <w:numPr>
          <w:ilvl w:val="1"/>
          <w:numId w:val="29"/>
        </w:numPr>
        <w:shd w:val="clear" w:color="auto" w:fill="F8F8F8"/>
        <w:spacing w:before="0" w:after="0"/>
        <w:ind w:left="1680" w:right="240"/>
        <w:rPr>
          <w:rFonts w:ascii="Verdana" w:hAnsi="Verdana"/>
          <w:color w:val="000000"/>
          <w:sz w:val="22"/>
          <w:szCs w:val="22"/>
        </w:rPr>
      </w:pPr>
      <w:hyperlink r:id="rId12" w:tooltip="Versión HTML BOE-A-2022-8729" w:history="1">
        <w:r w:rsidR="009D0A0B">
          <w:rPr>
            <w:rStyle w:val="Hipervnculo"/>
            <w:rFonts w:ascii="Verdana" w:hAnsi="Verdana"/>
            <w:sz w:val="22"/>
            <w:szCs w:val="22"/>
          </w:rPr>
          <w:t>Otros formatos</w:t>
        </w:r>
      </w:hyperlink>
    </w:p>
    <w:p w14:paraId="1BF8D573" w14:textId="77777777" w:rsidR="009D0A0B" w:rsidRDefault="009D0A0B" w:rsidP="007F2E34">
      <w:pPr>
        <w:jc w:val="both"/>
        <w:rPr>
          <w:rFonts w:ascii="Times New Roman" w:hAnsi="Times New Roman"/>
          <w:b/>
          <w:u w:val="single"/>
          <w:lang w:val="es-ES"/>
        </w:rPr>
      </w:pPr>
    </w:p>
    <w:p w14:paraId="43C47A08" w14:textId="16BBA2E1" w:rsidR="00710F1B" w:rsidRDefault="00710F1B" w:rsidP="007F2E34">
      <w:pPr>
        <w:jc w:val="both"/>
        <w:rPr>
          <w:rFonts w:ascii="Times New Roman" w:hAnsi="Times New Roman"/>
          <w:b/>
          <w:u w:val="single"/>
          <w:lang w:val="es-ES"/>
        </w:rPr>
      </w:pPr>
      <w:r>
        <w:rPr>
          <w:rFonts w:ascii="Times New Roman" w:hAnsi="Times New Roman"/>
          <w:b/>
          <w:u w:val="single"/>
          <w:lang w:val="es-ES"/>
        </w:rPr>
        <w:t>MARTES 31</w:t>
      </w:r>
    </w:p>
    <w:p w14:paraId="62F36AA9" w14:textId="77777777" w:rsidR="00FF3499" w:rsidRDefault="00FF3499" w:rsidP="00FF349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CF3D776" w14:textId="77777777" w:rsidR="00FF3499" w:rsidRDefault="00FF3499" w:rsidP="00FF349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19DA236" w14:textId="77777777" w:rsidR="00FF3499" w:rsidRDefault="00FF3499" w:rsidP="00FF34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Determinados Servicios Digitales</w:t>
      </w:r>
    </w:p>
    <w:p w14:paraId="3764AB03" w14:textId="77777777" w:rsidR="00FF3499" w:rsidRDefault="00FF3499" w:rsidP="00FF3499">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HFP/480/2022, de 23 de mayo, por la que se modifica la Orden HAC/590/2021, de 9 de junio, por la que se aprueba el modelo 490 de "Autoliquidación del Impuesto sobre Determinados Servicios Digitales" y se determina la forma y procedimiento para su presentación.</w:t>
      </w:r>
    </w:p>
    <w:p w14:paraId="2C01712D" w14:textId="77777777" w:rsidR="00FF3499" w:rsidRDefault="00617063" w:rsidP="00FF3499">
      <w:pPr>
        <w:pStyle w:val="puntopdf"/>
        <w:numPr>
          <w:ilvl w:val="1"/>
          <w:numId w:val="30"/>
        </w:numPr>
        <w:shd w:val="clear" w:color="auto" w:fill="F8F8F8"/>
        <w:spacing w:before="0" w:after="0"/>
        <w:ind w:left="1680" w:right="240"/>
        <w:rPr>
          <w:rFonts w:ascii="Verdana" w:hAnsi="Verdana"/>
          <w:color w:val="000000"/>
          <w:sz w:val="22"/>
          <w:szCs w:val="22"/>
        </w:rPr>
      </w:pPr>
      <w:hyperlink r:id="rId13" w:tooltip="PDF firmado BOE-A-2022-8830" w:history="1">
        <w:r w:rsidR="00FF3499">
          <w:rPr>
            <w:rStyle w:val="Hipervnculo"/>
            <w:rFonts w:ascii="Verdana" w:hAnsi="Verdana"/>
            <w:sz w:val="22"/>
            <w:szCs w:val="22"/>
          </w:rPr>
          <w:t>PDF (BOE-A-2022-8830 - 5 págs. - 474 KB)</w:t>
        </w:r>
      </w:hyperlink>
    </w:p>
    <w:p w14:paraId="4373F516" w14:textId="77777777" w:rsidR="00FF3499" w:rsidRDefault="00617063" w:rsidP="00FF3499">
      <w:pPr>
        <w:pStyle w:val="puntohtml"/>
        <w:numPr>
          <w:ilvl w:val="1"/>
          <w:numId w:val="30"/>
        </w:numPr>
        <w:shd w:val="clear" w:color="auto" w:fill="F8F8F8"/>
        <w:spacing w:before="0" w:after="0"/>
        <w:ind w:left="1680" w:right="240"/>
        <w:rPr>
          <w:rFonts w:ascii="Verdana" w:hAnsi="Verdana"/>
          <w:color w:val="000000"/>
          <w:sz w:val="22"/>
          <w:szCs w:val="22"/>
        </w:rPr>
      </w:pPr>
      <w:hyperlink r:id="rId14" w:tooltip="Versión HTML BOE-A-2022-8830" w:history="1">
        <w:r w:rsidR="00FF3499">
          <w:rPr>
            <w:rStyle w:val="Hipervnculo"/>
            <w:rFonts w:ascii="Verdana" w:hAnsi="Verdana"/>
            <w:sz w:val="22"/>
            <w:szCs w:val="22"/>
          </w:rPr>
          <w:t>Otros formatos</w:t>
        </w:r>
      </w:hyperlink>
    </w:p>
    <w:p w14:paraId="528E3571" w14:textId="77777777" w:rsidR="00FF3499" w:rsidRDefault="00FF3499" w:rsidP="00FF34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Empleados públicos</w:t>
      </w:r>
    </w:p>
    <w:p w14:paraId="34A511D5" w14:textId="77777777" w:rsidR="00FF3499" w:rsidRDefault="00FF3499" w:rsidP="00FF3499">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mayo de 2022, de la Secretaría de Estado de Función Pública, por la que se publica el Acuerdo de la Mesa General de Negociación de la Administración General del Estado, por el que se ratifica el Acuerdo de 20 de abril de 2022, de la Comisión de Seguimiento del Acuerdo de asignación y racionalización de las estructuras de negociación y participación.</w:t>
      </w:r>
    </w:p>
    <w:p w14:paraId="3BA9F3CB" w14:textId="77777777" w:rsidR="00FF3499" w:rsidRDefault="00617063" w:rsidP="00FF3499">
      <w:pPr>
        <w:pStyle w:val="puntopdf"/>
        <w:numPr>
          <w:ilvl w:val="1"/>
          <w:numId w:val="31"/>
        </w:numPr>
        <w:shd w:val="clear" w:color="auto" w:fill="F8F8F8"/>
        <w:spacing w:before="0" w:after="0"/>
        <w:ind w:left="1680" w:right="240"/>
        <w:rPr>
          <w:rFonts w:ascii="Verdana" w:hAnsi="Verdana"/>
          <w:color w:val="000000"/>
          <w:sz w:val="22"/>
          <w:szCs w:val="22"/>
        </w:rPr>
      </w:pPr>
      <w:hyperlink r:id="rId15" w:tooltip="PDF firmado BOE-A-2022-8831" w:history="1">
        <w:r w:rsidR="00FF3499">
          <w:rPr>
            <w:rStyle w:val="Hipervnculo"/>
            <w:rFonts w:ascii="Verdana" w:hAnsi="Verdana"/>
            <w:sz w:val="22"/>
            <w:szCs w:val="22"/>
          </w:rPr>
          <w:t>PDF (BOE-A-2022-8831 - 7 págs. - 331 KB)</w:t>
        </w:r>
      </w:hyperlink>
    </w:p>
    <w:p w14:paraId="01A5C28D" w14:textId="77777777" w:rsidR="00FF3499" w:rsidRDefault="00617063" w:rsidP="00FF3499">
      <w:pPr>
        <w:pStyle w:val="puntohtml"/>
        <w:numPr>
          <w:ilvl w:val="1"/>
          <w:numId w:val="31"/>
        </w:numPr>
        <w:shd w:val="clear" w:color="auto" w:fill="F8F8F8"/>
        <w:spacing w:before="0" w:after="0"/>
        <w:ind w:left="1680" w:right="240"/>
        <w:rPr>
          <w:rFonts w:ascii="Verdana" w:hAnsi="Verdana"/>
          <w:color w:val="000000"/>
          <w:sz w:val="22"/>
          <w:szCs w:val="22"/>
        </w:rPr>
      </w:pPr>
      <w:hyperlink r:id="rId16" w:tooltip="Versión HTML BOE-A-2022-8831" w:history="1">
        <w:r w:rsidR="00FF3499">
          <w:rPr>
            <w:rStyle w:val="Hipervnculo"/>
            <w:rFonts w:ascii="Verdana" w:hAnsi="Verdana"/>
            <w:sz w:val="22"/>
            <w:szCs w:val="22"/>
          </w:rPr>
          <w:t>Otros formatos</w:t>
        </w:r>
      </w:hyperlink>
    </w:p>
    <w:p w14:paraId="37889225" w14:textId="77777777" w:rsidR="00561A97" w:rsidRDefault="00561A97" w:rsidP="00561A9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158FA7D6" w14:textId="77777777" w:rsidR="00561A97" w:rsidRDefault="00561A97" w:rsidP="00561A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32671DE" w14:textId="77777777" w:rsidR="00561A97" w:rsidRDefault="00561A97" w:rsidP="00561A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Becas</w:t>
      </w:r>
    </w:p>
    <w:p w14:paraId="34EB232C" w14:textId="77777777" w:rsidR="00561A97" w:rsidRDefault="00561A97" w:rsidP="00561A97">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mayo de 2022, de la Mutualidad General de Funcionarios Civiles del Estado, por la que se convocan becas de estudio para mutualistas, para el curso 2021/2022.</w:t>
      </w:r>
    </w:p>
    <w:p w14:paraId="3BB11A70" w14:textId="77777777" w:rsidR="00561A97" w:rsidRDefault="00617063" w:rsidP="00561A97">
      <w:pPr>
        <w:pStyle w:val="puntopdf"/>
        <w:numPr>
          <w:ilvl w:val="1"/>
          <w:numId w:val="33"/>
        </w:numPr>
        <w:shd w:val="clear" w:color="auto" w:fill="F8F8F8"/>
        <w:spacing w:before="0" w:after="0"/>
        <w:ind w:left="1680" w:right="240"/>
        <w:rPr>
          <w:rFonts w:ascii="Verdana" w:hAnsi="Verdana"/>
          <w:color w:val="000000"/>
          <w:sz w:val="22"/>
          <w:szCs w:val="22"/>
        </w:rPr>
      </w:pPr>
      <w:hyperlink r:id="rId17" w:tooltip="PDF firmado BOE-A-2022-8886" w:history="1">
        <w:r w:rsidR="00561A97">
          <w:rPr>
            <w:rStyle w:val="Hipervnculo"/>
            <w:rFonts w:ascii="Verdana" w:hAnsi="Verdana"/>
            <w:sz w:val="22"/>
            <w:szCs w:val="22"/>
          </w:rPr>
          <w:t>PDF (BOE-A-2022-8886 - 6 págs. - 218 KB)</w:t>
        </w:r>
      </w:hyperlink>
    </w:p>
    <w:p w14:paraId="5EAEF688" w14:textId="77777777" w:rsidR="00561A97" w:rsidRDefault="00617063" w:rsidP="00561A97">
      <w:pPr>
        <w:pStyle w:val="puntohtml"/>
        <w:numPr>
          <w:ilvl w:val="1"/>
          <w:numId w:val="33"/>
        </w:numPr>
        <w:shd w:val="clear" w:color="auto" w:fill="F8F8F8"/>
        <w:spacing w:before="0" w:after="0"/>
        <w:ind w:left="1680" w:right="240"/>
        <w:rPr>
          <w:rFonts w:ascii="Verdana" w:hAnsi="Verdana"/>
          <w:color w:val="000000"/>
          <w:sz w:val="22"/>
          <w:szCs w:val="22"/>
        </w:rPr>
      </w:pPr>
      <w:hyperlink r:id="rId18" w:tooltip="Versión HTML BOE-A-2022-8886" w:history="1">
        <w:r w:rsidR="00561A97">
          <w:rPr>
            <w:rStyle w:val="Hipervnculo"/>
            <w:rFonts w:ascii="Verdana" w:hAnsi="Verdana"/>
            <w:sz w:val="22"/>
            <w:szCs w:val="22"/>
          </w:rPr>
          <w:t>Otros formatos</w:t>
        </w:r>
      </w:hyperlink>
    </w:p>
    <w:p w14:paraId="37645699" w14:textId="77777777" w:rsidR="00FF3499" w:rsidRDefault="00FF3499" w:rsidP="007F2E34">
      <w:pPr>
        <w:jc w:val="both"/>
        <w:rPr>
          <w:rFonts w:ascii="Times New Roman" w:hAnsi="Times New Roman"/>
          <w:b/>
          <w:u w:val="single"/>
          <w:lang w:val="es-ES"/>
        </w:rPr>
      </w:pPr>
    </w:p>
    <w:p w14:paraId="0DE0B672" w14:textId="380DF45C" w:rsidR="00710F1B" w:rsidRDefault="00710F1B" w:rsidP="007F2E34">
      <w:pPr>
        <w:jc w:val="both"/>
        <w:rPr>
          <w:rFonts w:ascii="Times New Roman" w:hAnsi="Times New Roman"/>
          <w:b/>
          <w:u w:val="single"/>
          <w:lang w:val="es-ES"/>
        </w:rPr>
      </w:pPr>
      <w:r>
        <w:rPr>
          <w:rFonts w:ascii="Times New Roman" w:hAnsi="Times New Roman"/>
          <w:b/>
          <w:u w:val="single"/>
          <w:lang w:val="es-ES"/>
        </w:rPr>
        <w:t>MIÉRCOLES 1</w:t>
      </w:r>
    </w:p>
    <w:p w14:paraId="0DC315DA" w14:textId="77777777" w:rsidR="001F524E" w:rsidRDefault="001F524E" w:rsidP="001F524E">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A16F8AE" w14:textId="77777777" w:rsidR="001F524E" w:rsidRDefault="001F524E" w:rsidP="001F52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0E4F1CBB" w14:textId="77777777" w:rsidR="001F524E" w:rsidRDefault="001F524E" w:rsidP="001F52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3E49C47A" w14:textId="77777777" w:rsidR="001F524E" w:rsidRDefault="001F524E" w:rsidP="001F524E">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2022, de la Subsecretaría, por la que se convoca la provisión de puestos de trabajo por el sistema de libre designación.</w:t>
      </w:r>
    </w:p>
    <w:p w14:paraId="2F034753" w14:textId="77777777" w:rsidR="001F524E" w:rsidRDefault="00617063" w:rsidP="001F524E">
      <w:pPr>
        <w:pStyle w:val="puntopdf"/>
        <w:numPr>
          <w:ilvl w:val="1"/>
          <w:numId w:val="34"/>
        </w:numPr>
        <w:shd w:val="clear" w:color="auto" w:fill="F8F8F8"/>
        <w:spacing w:before="0" w:after="0"/>
        <w:ind w:left="1680" w:right="240"/>
        <w:rPr>
          <w:rFonts w:ascii="Verdana" w:hAnsi="Verdana"/>
          <w:color w:val="000000"/>
          <w:sz w:val="22"/>
          <w:szCs w:val="22"/>
        </w:rPr>
      </w:pPr>
      <w:hyperlink r:id="rId19" w:tooltip="PDF firmado BOE-A-2022-8924" w:history="1">
        <w:r w:rsidR="001F524E">
          <w:rPr>
            <w:rStyle w:val="Hipervnculo"/>
            <w:rFonts w:ascii="Verdana" w:hAnsi="Verdana"/>
            <w:sz w:val="22"/>
            <w:szCs w:val="22"/>
          </w:rPr>
          <w:t>PDF (BOE-A-2022-8924 - 5 págs. - 275 KB)</w:t>
        </w:r>
      </w:hyperlink>
    </w:p>
    <w:p w14:paraId="013091B8" w14:textId="77777777" w:rsidR="001F524E" w:rsidRDefault="00617063" w:rsidP="001F524E">
      <w:pPr>
        <w:pStyle w:val="puntohtml"/>
        <w:numPr>
          <w:ilvl w:val="1"/>
          <w:numId w:val="34"/>
        </w:numPr>
        <w:shd w:val="clear" w:color="auto" w:fill="F8F8F8"/>
        <w:spacing w:before="0" w:after="0"/>
        <w:ind w:left="1680" w:right="240"/>
        <w:rPr>
          <w:rFonts w:ascii="Verdana" w:hAnsi="Verdana"/>
          <w:color w:val="000000"/>
          <w:sz w:val="22"/>
          <w:szCs w:val="22"/>
        </w:rPr>
      </w:pPr>
      <w:hyperlink r:id="rId20" w:tooltip="Versión HTML BOE-A-2022-8924" w:history="1">
        <w:r w:rsidR="001F524E">
          <w:rPr>
            <w:rStyle w:val="Hipervnculo"/>
            <w:rFonts w:ascii="Verdana" w:hAnsi="Verdana"/>
            <w:sz w:val="22"/>
            <w:szCs w:val="22"/>
          </w:rPr>
          <w:t>Otros formatos</w:t>
        </w:r>
      </w:hyperlink>
    </w:p>
    <w:p w14:paraId="0E9CF1E8" w14:textId="77777777" w:rsidR="001F524E" w:rsidRDefault="001F524E" w:rsidP="001F52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017997" w14:textId="77777777" w:rsidR="001F524E" w:rsidRDefault="001F524E" w:rsidP="001F524E">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Funcionarios de la Administración del Estado</w:t>
      </w:r>
    </w:p>
    <w:p w14:paraId="31A28979" w14:textId="77777777" w:rsidR="001F524E" w:rsidRDefault="001F524E" w:rsidP="001F524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mayo de 2022, de la Presidencia de la Agencia Estatal de Administración Tributaria, por la que se convoca la provisión de puestos de trabajo por el sistema de libre designación.</w:t>
      </w:r>
    </w:p>
    <w:p w14:paraId="4380A4EC" w14:textId="77777777" w:rsidR="001F524E" w:rsidRDefault="00617063" w:rsidP="001F524E">
      <w:pPr>
        <w:pStyle w:val="puntopdf"/>
        <w:numPr>
          <w:ilvl w:val="1"/>
          <w:numId w:val="35"/>
        </w:numPr>
        <w:shd w:val="clear" w:color="auto" w:fill="F8F8F8"/>
        <w:spacing w:before="0" w:after="0"/>
        <w:ind w:left="1680" w:right="240"/>
        <w:rPr>
          <w:rFonts w:ascii="Verdana" w:hAnsi="Verdana"/>
          <w:color w:val="000000"/>
          <w:sz w:val="22"/>
          <w:szCs w:val="22"/>
        </w:rPr>
      </w:pPr>
      <w:hyperlink r:id="rId21" w:tooltip="PDF firmado BOE-A-2022-8932" w:history="1">
        <w:r w:rsidR="001F524E">
          <w:rPr>
            <w:rStyle w:val="Hipervnculo"/>
            <w:rFonts w:ascii="Verdana" w:hAnsi="Verdana"/>
            <w:sz w:val="22"/>
            <w:szCs w:val="22"/>
          </w:rPr>
          <w:t>PDF (BOE-A-2022-8932 - 9 págs. - 366 KB)</w:t>
        </w:r>
      </w:hyperlink>
    </w:p>
    <w:p w14:paraId="7A24A9B7" w14:textId="77777777" w:rsidR="001F524E" w:rsidRDefault="00617063" w:rsidP="001F524E">
      <w:pPr>
        <w:pStyle w:val="puntohtml"/>
        <w:numPr>
          <w:ilvl w:val="1"/>
          <w:numId w:val="35"/>
        </w:numPr>
        <w:shd w:val="clear" w:color="auto" w:fill="F8F8F8"/>
        <w:spacing w:before="0" w:after="0"/>
        <w:ind w:left="1680" w:right="240"/>
        <w:rPr>
          <w:rFonts w:ascii="Verdana" w:hAnsi="Verdana"/>
          <w:color w:val="000000"/>
          <w:sz w:val="22"/>
          <w:szCs w:val="22"/>
        </w:rPr>
      </w:pPr>
      <w:hyperlink r:id="rId22" w:tooltip="Versión HTML BOE-A-2022-8932" w:history="1">
        <w:r w:rsidR="001F524E">
          <w:rPr>
            <w:rStyle w:val="Hipervnculo"/>
            <w:rFonts w:ascii="Verdana" w:hAnsi="Verdana"/>
            <w:sz w:val="22"/>
            <w:szCs w:val="22"/>
          </w:rPr>
          <w:t>Otros formatos</w:t>
        </w:r>
      </w:hyperlink>
    </w:p>
    <w:p w14:paraId="6B8FD427" w14:textId="77777777" w:rsidR="001F524E" w:rsidRDefault="001F524E" w:rsidP="001F524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2022, de la Subsecretaría, por la que se convoca la provisión de puestos de trabajo por el sistema de libre designación.</w:t>
      </w:r>
    </w:p>
    <w:p w14:paraId="07CAD3FB" w14:textId="77777777" w:rsidR="001F524E" w:rsidRDefault="00617063" w:rsidP="001F524E">
      <w:pPr>
        <w:pStyle w:val="puntopdf"/>
        <w:numPr>
          <w:ilvl w:val="1"/>
          <w:numId w:val="35"/>
        </w:numPr>
        <w:shd w:val="clear" w:color="auto" w:fill="F8F8F8"/>
        <w:spacing w:before="0" w:after="0"/>
        <w:ind w:left="1680" w:right="240"/>
        <w:rPr>
          <w:rFonts w:ascii="Verdana" w:hAnsi="Verdana"/>
          <w:color w:val="000000"/>
          <w:sz w:val="22"/>
          <w:szCs w:val="22"/>
        </w:rPr>
      </w:pPr>
      <w:hyperlink r:id="rId23" w:tooltip="PDF firmado BOE-A-2022-8933" w:history="1">
        <w:r w:rsidR="001F524E">
          <w:rPr>
            <w:rStyle w:val="Hipervnculo"/>
            <w:rFonts w:ascii="Verdana" w:hAnsi="Verdana"/>
            <w:sz w:val="22"/>
            <w:szCs w:val="22"/>
          </w:rPr>
          <w:t>PDF (BOE-A-2022-8933 - 5 págs. - 325 KB)</w:t>
        </w:r>
      </w:hyperlink>
    </w:p>
    <w:p w14:paraId="3FE34295" w14:textId="77777777" w:rsidR="001F524E" w:rsidRDefault="00617063" w:rsidP="001F524E">
      <w:pPr>
        <w:pStyle w:val="puntohtml"/>
        <w:numPr>
          <w:ilvl w:val="1"/>
          <w:numId w:val="35"/>
        </w:numPr>
        <w:shd w:val="clear" w:color="auto" w:fill="F8F8F8"/>
        <w:spacing w:before="0" w:after="0"/>
        <w:ind w:left="1680" w:right="240"/>
        <w:rPr>
          <w:rFonts w:ascii="Verdana" w:hAnsi="Verdana"/>
          <w:color w:val="000000"/>
          <w:sz w:val="22"/>
          <w:szCs w:val="22"/>
        </w:rPr>
      </w:pPr>
      <w:hyperlink r:id="rId24" w:tooltip="Versión HTML BOE-A-2022-8933" w:history="1">
        <w:r w:rsidR="001F524E">
          <w:rPr>
            <w:rStyle w:val="Hipervnculo"/>
            <w:rFonts w:ascii="Verdana" w:hAnsi="Verdana"/>
            <w:sz w:val="22"/>
            <w:szCs w:val="22"/>
          </w:rPr>
          <w:t>Otros formatos</w:t>
        </w:r>
      </w:hyperlink>
    </w:p>
    <w:p w14:paraId="0A643BA7" w14:textId="77777777" w:rsidR="001F524E" w:rsidRDefault="001F524E" w:rsidP="007F2E34">
      <w:pPr>
        <w:jc w:val="both"/>
        <w:rPr>
          <w:rFonts w:ascii="Times New Roman" w:hAnsi="Times New Roman"/>
          <w:b/>
          <w:u w:val="single"/>
          <w:lang w:val="es-ES"/>
        </w:rPr>
      </w:pPr>
    </w:p>
    <w:p w14:paraId="38AA86DF" w14:textId="7C0B5AA0" w:rsidR="00710F1B" w:rsidRDefault="00710F1B" w:rsidP="007F2E34">
      <w:pPr>
        <w:jc w:val="both"/>
        <w:rPr>
          <w:rFonts w:ascii="Times New Roman" w:hAnsi="Times New Roman"/>
          <w:b/>
          <w:u w:val="single"/>
          <w:lang w:val="es-ES"/>
        </w:rPr>
      </w:pPr>
      <w:r>
        <w:rPr>
          <w:rFonts w:ascii="Times New Roman" w:hAnsi="Times New Roman"/>
          <w:b/>
          <w:u w:val="single"/>
          <w:lang w:val="es-ES"/>
        </w:rPr>
        <w:t>JUEVES 2</w:t>
      </w:r>
    </w:p>
    <w:p w14:paraId="46810AE8" w14:textId="77777777" w:rsidR="00020564" w:rsidRDefault="00020564" w:rsidP="0002056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FE861CF" w14:textId="77777777" w:rsidR="00020564" w:rsidRDefault="00020564" w:rsidP="000205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0FD12AD" w14:textId="77777777" w:rsidR="00020564" w:rsidRDefault="00020564" w:rsidP="000205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el Valor Añadido</w:t>
      </w:r>
    </w:p>
    <w:p w14:paraId="07C22D79" w14:textId="77777777" w:rsidR="00020564" w:rsidRDefault="00020564" w:rsidP="00020564">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HFP/493/2022, de 30 de mayo, por la que se modifica la Orden HAC/610/2021, de 16 de junio, por la que se aprueba el modelo 369 "Impuesto sobre el Valor Añadido. Autoliquidación de los regímenes especiales aplicables a los sujetos pasivos que presten servicios a personas que no tengan la condición de sujetos pasivos, que efectúen ventas a distancia de bienes y ciertas entregas interiores de bienes" y se determinan la forma y procedimiento para su presentación.</w:t>
      </w:r>
    </w:p>
    <w:p w14:paraId="3F573E65" w14:textId="77777777" w:rsidR="00020564" w:rsidRDefault="00617063" w:rsidP="00020564">
      <w:pPr>
        <w:pStyle w:val="puntopdf"/>
        <w:numPr>
          <w:ilvl w:val="1"/>
          <w:numId w:val="37"/>
        </w:numPr>
        <w:shd w:val="clear" w:color="auto" w:fill="F8F8F8"/>
        <w:spacing w:before="0" w:after="0"/>
        <w:ind w:left="1680" w:right="240"/>
        <w:rPr>
          <w:rFonts w:ascii="Verdana" w:hAnsi="Verdana"/>
          <w:color w:val="000000"/>
          <w:sz w:val="22"/>
          <w:szCs w:val="22"/>
        </w:rPr>
      </w:pPr>
      <w:hyperlink r:id="rId25" w:tooltip="PDF firmado BOE-A-2022-9025" w:history="1">
        <w:r w:rsidR="00020564">
          <w:rPr>
            <w:rStyle w:val="Hipervnculo"/>
            <w:rFonts w:ascii="Verdana" w:hAnsi="Verdana"/>
            <w:sz w:val="22"/>
            <w:szCs w:val="22"/>
          </w:rPr>
          <w:t>PDF (BOE-A-2022-9025 - 5 págs. - 213 KB)</w:t>
        </w:r>
      </w:hyperlink>
    </w:p>
    <w:p w14:paraId="00B04BED" w14:textId="77777777" w:rsidR="00020564" w:rsidRDefault="00617063" w:rsidP="00020564">
      <w:pPr>
        <w:pStyle w:val="puntohtml"/>
        <w:numPr>
          <w:ilvl w:val="1"/>
          <w:numId w:val="37"/>
        </w:numPr>
        <w:shd w:val="clear" w:color="auto" w:fill="F8F8F8"/>
        <w:spacing w:before="0" w:after="0"/>
        <w:ind w:left="1680" w:right="240"/>
        <w:rPr>
          <w:rFonts w:ascii="Verdana" w:hAnsi="Verdana"/>
          <w:color w:val="000000"/>
          <w:sz w:val="22"/>
          <w:szCs w:val="22"/>
        </w:rPr>
      </w:pPr>
      <w:hyperlink r:id="rId26" w:tooltip="Versión HTML BOE-A-2022-9025" w:history="1">
        <w:r w:rsidR="00020564">
          <w:rPr>
            <w:rStyle w:val="Hipervnculo"/>
            <w:rFonts w:ascii="Verdana" w:hAnsi="Verdana"/>
            <w:sz w:val="22"/>
            <w:szCs w:val="22"/>
          </w:rPr>
          <w:t>Otros formatos</w:t>
        </w:r>
      </w:hyperlink>
    </w:p>
    <w:p w14:paraId="77000D57" w14:textId="77777777" w:rsidR="00020564" w:rsidRDefault="00020564" w:rsidP="00020564">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47408B05" w14:textId="77777777" w:rsidR="00020564" w:rsidRDefault="00020564" w:rsidP="0002056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2222A0B" w14:textId="77777777" w:rsidR="00020564" w:rsidRDefault="00020564" w:rsidP="000205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43B398B3" w14:textId="77777777" w:rsidR="00020564" w:rsidRDefault="00020564" w:rsidP="00020564">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mayo de 2022, de la Secretaría de Estado de Función Pública, por la que se nombra personal funcionario de carrera, por el sistema general de acceso libre, en el Cuerpo de Técnicos Auxiliares de Informática de la Administración del Estado.</w:t>
      </w:r>
    </w:p>
    <w:p w14:paraId="5BF5E76A" w14:textId="77777777" w:rsidR="00020564" w:rsidRDefault="00617063" w:rsidP="00020564">
      <w:pPr>
        <w:pStyle w:val="puntopdf"/>
        <w:numPr>
          <w:ilvl w:val="1"/>
          <w:numId w:val="40"/>
        </w:numPr>
        <w:shd w:val="clear" w:color="auto" w:fill="F8F8F8"/>
        <w:spacing w:before="0" w:after="0"/>
        <w:ind w:left="1680" w:right="240"/>
        <w:rPr>
          <w:rFonts w:ascii="Verdana" w:hAnsi="Verdana"/>
          <w:color w:val="000000"/>
          <w:sz w:val="22"/>
          <w:szCs w:val="22"/>
        </w:rPr>
      </w:pPr>
      <w:hyperlink r:id="rId27" w:tooltip="PDF firmado BOE-A-2022-9033" w:history="1">
        <w:r w:rsidR="00020564">
          <w:rPr>
            <w:rStyle w:val="Hipervnculo"/>
            <w:rFonts w:ascii="Verdana" w:hAnsi="Verdana"/>
            <w:sz w:val="22"/>
            <w:szCs w:val="22"/>
          </w:rPr>
          <w:t>PDF (BOE-A-2022-9033 - 53 págs. - 1.773 KB)</w:t>
        </w:r>
      </w:hyperlink>
    </w:p>
    <w:p w14:paraId="50D93576" w14:textId="77777777" w:rsidR="00020564" w:rsidRDefault="00617063" w:rsidP="00020564">
      <w:pPr>
        <w:pStyle w:val="puntohtml"/>
        <w:numPr>
          <w:ilvl w:val="1"/>
          <w:numId w:val="40"/>
        </w:numPr>
        <w:shd w:val="clear" w:color="auto" w:fill="F8F8F8"/>
        <w:spacing w:before="0" w:after="0"/>
        <w:ind w:left="1680" w:right="240"/>
        <w:rPr>
          <w:rFonts w:ascii="Verdana" w:hAnsi="Verdana"/>
          <w:color w:val="000000"/>
          <w:sz w:val="22"/>
          <w:szCs w:val="22"/>
        </w:rPr>
      </w:pPr>
      <w:hyperlink r:id="rId28" w:tooltip="Versión HTML BOE-A-2022-9033" w:history="1">
        <w:r w:rsidR="00020564">
          <w:rPr>
            <w:rStyle w:val="Hipervnculo"/>
            <w:rFonts w:ascii="Verdana" w:hAnsi="Verdana"/>
            <w:sz w:val="22"/>
            <w:szCs w:val="22"/>
          </w:rPr>
          <w:t>Otros formatos</w:t>
        </w:r>
      </w:hyperlink>
    </w:p>
    <w:p w14:paraId="1E637026" w14:textId="77777777" w:rsidR="00020564" w:rsidRDefault="00020564" w:rsidP="00020564">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7D22397" w14:textId="77777777" w:rsidR="00020564" w:rsidRDefault="00020564" w:rsidP="000205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3AC4421" w14:textId="77777777" w:rsidR="00020564" w:rsidRDefault="00020564" w:rsidP="000205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Agentes del Servicio de Vigilancia Aduanera</w:t>
      </w:r>
    </w:p>
    <w:p w14:paraId="02BE6B87" w14:textId="77777777" w:rsidR="00020564" w:rsidRDefault="00020564" w:rsidP="00020564">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mayo de 2022, de la Presidencia de la Agencia Estatal de Administración Tributaria, por la que se aprueba la relación de admitidos y excluidos y se anuncia fecha, hora y lugar de celebración del primer ejercicio del proceso selectivo para ingreso, por el sistema general de acceso libre, en el Cuerpo de Agentes del Servicio de Vigilancia Aduanera, especialidades de Investigación y Marítima, convocado por Resolución de 30 de marzo de 2022.</w:t>
      </w:r>
    </w:p>
    <w:p w14:paraId="5E2FBCBC" w14:textId="77777777" w:rsidR="00020564" w:rsidRDefault="00617063" w:rsidP="00020564">
      <w:pPr>
        <w:pStyle w:val="puntopdf"/>
        <w:numPr>
          <w:ilvl w:val="1"/>
          <w:numId w:val="41"/>
        </w:numPr>
        <w:shd w:val="clear" w:color="auto" w:fill="F8F8F8"/>
        <w:spacing w:before="0" w:after="0"/>
        <w:ind w:left="1680" w:right="240"/>
        <w:rPr>
          <w:rFonts w:ascii="Verdana" w:hAnsi="Verdana"/>
          <w:color w:val="000000"/>
          <w:sz w:val="22"/>
          <w:szCs w:val="22"/>
        </w:rPr>
      </w:pPr>
      <w:hyperlink r:id="rId29" w:tooltip="PDF firmado BOE-A-2022-9041" w:history="1">
        <w:r w:rsidR="00020564">
          <w:rPr>
            <w:rStyle w:val="Hipervnculo"/>
            <w:rFonts w:ascii="Verdana" w:hAnsi="Verdana"/>
            <w:sz w:val="22"/>
            <w:szCs w:val="22"/>
          </w:rPr>
          <w:t>PDF (BOE-A-2022-9041 - 4 págs. - 233 KB)</w:t>
        </w:r>
      </w:hyperlink>
    </w:p>
    <w:p w14:paraId="05B68ACC" w14:textId="77777777" w:rsidR="00020564" w:rsidRDefault="00617063" w:rsidP="00020564">
      <w:pPr>
        <w:pStyle w:val="puntohtml"/>
        <w:numPr>
          <w:ilvl w:val="1"/>
          <w:numId w:val="41"/>
        </w:numPr>
        <w:shd w:val="clear" w:color="auto" w:fill="F8F8F8"/>
        <w:spacing w:before="0" w:after="0"/>
        <w:ind w:left="1680" w:right="240"/>
        <w:rPr>
          <w:rFonts w:ascii="Verdana" w:hAnsi="Verdana"/>
          <w:color w:val="000000"/>
          <w:sz w:val="22"/>
          <w:szCs w:val="22"/>
        </w:rPr>
      </w:pPr>
      <w:hyperlink r:id="rId30" w:tooltip="Versión HTML BOE-A-2022-9041" w:history="1">
        <w:r w:rsidR="00020564">
          <w:rPr>
            <w:rStyle w:val="Hipervnculo"/>
            <w:rFonts w:ascii="Verdana" w:hAnsi="Verdana"/>
            <w:sz w:val="22"/>
            <w:szCs w:val="22"/>
          </w:rPr>
          <w:t>Otros formatos</w:t>
        </w:r>
      </w:hyperlink>
    </w:p>
    <w:p w14:paraId="5AA0B76A" w14:textId="77777777" w:rsidR="00020564" w:rsidRDefault="00020564" w:rsidP="007F2E34">
      <w:pPr>
        <w:jc w:val="both"/>
        <w:rPr>
          <w:rFonts w:ascii="Times New Roman" w:hAnsi="Times New Roman"/>
          <w:b/>
          <w:u w:val="single"/>
          <w:lang w:val="es-ES"/>
        </w:rPr>
      </w:pPr>
    </w:p>
    <w:p w14:paraId="28E8845E" w14:textId="3AA3916F" w:rsidR="00710F1B" w:rsidRDefault="00710F1B" w:rsidP="007F2E34">
      <w:pPr>
        <w:jc w:val="both"/>
        <w:rPr>
          <w:rFonts w:ascii="Times New Roman" w:hAnsi="Times New Roman"/>
          <w:b/>
          <w:u w:val="single"/>
          <w:lang w:val="es-ES"/>
        </w:rPr>
      </w:pPr>
      <w:r>
        <w:rPr>
          <w:rFonts w:ascii="Times New Roman" w:hAnsi="Times New Roman"/>
          <w:b/>
          <w:u w:val="single"/>
          <w:lang w:val="es-ES"/>
        </w:rPr>
        <w:t>VIERNES 3</w:t>
      </w:r>
    </w:p>
    <w:p w14:paraId="21A46A0D" w14:textId="77777777" w:rsidR="00A87A0A" w:rsidRDefault="00A87A0A" w:rsidP="00A87A0A">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53200C95" w14:textId="77777777" w:rsidR="00A87A0A" w:rsidRDefault="00A87A0A" w:rsidP="00A87A0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F8F9CC7" w14:textId="77777777" w:rsidR="00A87A0A" w:rsidRDefault="00A87A0A" w:rsidP="00A87A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137E404F" w14:textId="77777777" w:rsidR="00A87A0A" w:rsidRDefault="00A87A0A" w:rsidP="00A87A0A">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mayo de 2022, de la Subsecretaría, por la que se resuelve la convocatoria de libre designación, efectuada por Resolución de 12 de abril de 2022.</w:t>
      </w:r>
    </w:p>
    <w:p w14:paraId="6D75CB26" w14:textId="77777777" w:rsidR="00A87A0A" w:rsidRDefault="00617063" w:rsidP="00A87A0A">
      <w:pPr>
        <w:pStyle w:val="puntopdf"/>
        <w:numPr>
          <w:ilvl w:val="1"/>
          <w:numId w:val="42"/>
        </w:numPr>
        <w:shd w:val="clear" w:color="auto" w:fill="F8F8F8"/>
        <w:spacing w:before="0" w:after="0"/>
        <w:ind w:left="1680" w:right="240"/>
        <w:rPr>
          <w:rFonts w:ascii="Verdana" w:hAnsi="Verdana"/>
          <w:color w:val="000000"/>
          <w:sz w:val="22"/>
          <w:szCs w:val="22"/>
        </w:rPr>
      </w:pPr>
      <w:hyperlink r:id="rId31" w:tooltip="PDF firmado BOE-A-2022-9105" w:history="1">
        <w:r w:rsidR="00A87A0A">
          <w:rPr>
            <w:rStyle w:val="Hipervnculo"/>
            <w:rFonts w:ascii="Verdana" w:hAnsi="Verdana"/>
            <w:sz w:val="22"/>
            <w:szCs w:val="22"/>
          </w:rPr>
          <w:t>PDF (BOE-A-2022-9105 - 2 págs. - 219 KB)</w:t>
        </w:r>
      </w:hyperlink>
    </w:p>
    <w:p w14:paraId="0FB9E3DD" w14:textId="77777777" w:rsidR="00A87A0A" w:rsidRDefault="00617063" w:rsidP="00A87A0A">
      <w:pPr>
        <w:pStyle w:val="puntohtml"/>
        <w:numPr>
          <w:ilvl w:val="1"/>
          <w:numId w:val="42"/>
        </w:numPr>
        <w:shd w:val="clear" w:color="auto" w:fill="F8F8F8"/>
        <w:spacing w:before="0" w:after="0"/>
        <w:ind w:left="1680" w:right="240"/>
        <w:rPr>
          <w:rFonts w:ascii="Verdana" w:hAnsi="Verdana"/>
          <w:color w:val="000000"/>
          <w:sz w:val="22"/>
          <w:szCs w:val="22"/>
        </w:rPr>
      </w:pPr>
      <w:hyperlink r:id="rId32" w:tooltip="Versión HTML BOE-A-2022-9105" w:history="1">
        <w:r w:rsidR="00A87A0A">
          <w:rPr>
            <w:rStyle w:val="Hipervnculo"/>
            <w:rFonts w:ascii="Verdana" w:hAnsi="Verdana"/>
            <w:sz w:val="22"/>
            <w:szCs w:val="22"/>
          </w:rPr>
          <w:t>Otros formatos</w:t>
        </w:r>
      </w:hyperlink>
    </w:p>
    <w:p w14:paraId="300F1C47" w14:textId="77777777" w:rsidR="00AA5500" w:rsidRDefault="00AA5500" w:rsidP="007F2E34">
      <w:pPr>
        <w:jc w:val="both"/>
        <w:rPr>
          <w:rFonts w:ascii="Times New Roman" w:hAnsi="Times New Roman"/>
          <w:b/>
          <w:u w:val="single"/>
          <w:lang w:val="es-ES"/>
        </w:rPr>
      </w:pPr>
    </w:p>
    <w:p w14:paraId="286CCC98" w14:textId="3767337E" w:rsidR="00710F1B" w:rsidRDefault="00710F1B" w:rsidP="007F2E34">
      <w:pPr>
        <w:jc w:val="both"/>
        <w:rPr>
          <w:rFonts w:ascii="Times New Roman" w:hAnsi="Times New Roman"/>
          <w:b/>
          <w:u w:val="single"/>
          <w:lang w:val="es-ES"/>
        </w:rPr>
      </w:pPr>
      <w:r>
        <w:rPr>
          <w:rFonts w:ascii="Times New Roman" w:hAnsi="Times New Roman"/>
          <w:b/>
          <w:u w:val="single"/>
          <w:lang w:val="es-ES"/>
        </w:rPr>
        <w:t>SÁBADO 4</w:t>
      </w:r>
    </w:p>
    <w:p w14:paraId="62E3DB15" w14:textId="77777777" w:rsidR="00416A83" w:rsidRDefault="00416A83" w:rsidP="00416A8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A58A984" w14:textId="77777777" w:rsidR="00416A83" w:rsidRDefault="00416A83" w:rsidP="00416A8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66C1495" w14:textId="77777777" w:rsidR="00416A83" w:rsidRDefault="00416A83" w:rsidP="00416A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B5E539F" w14:textId="77777777" w:rsidR="00416A83" w:rsidRDefault="00416A83" w:rsidP="00416A83">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junio de 2022, de la Presidencia del Comisionado para el Mercado de Tabacos, por la que se publican los precios de venta al público de determinadas labores de tabaco en Expendedurías de Tabaco y Timbre del área del Monopolio.</w:t>
      </w:r>
    </w:p>
    <w:p w14:paraId="7CBADD24" w14:textId="77777777" w:rsidR="00416A83" w:rsidRDefault="00617063" w:rsidP="00416A83">
      <w:pPr>
        <w:pStyle w:val="puntopdf"/>
        <w:numPr>
          <w:ilvl w:val="1"/>
          <w:numId w:val="43"/>
        </w:numPr>
        <w:shd w:val="clear" w:color="auto" w:fill="F8F8F8"/>
        <w:spacing w:before="0" w:after="0"/>
        <w:ind w:left="1680" w:right="240"/>
        <w:rPr>
          <w:rFonts w:ascii="Verdana" w:hAnsi="Verdana"/>
          <w:color w:val="000000"/>
          <w:sz w:val="22"/>
          <w:szCs w:val="22"/>
        </w:rPr>
      </w:pPr>
      <w:hyperlink r:id="rId33" w:tooltip="PDF firmado BOE-A-2022-9165" w:history="1">
        <w:r w:rsidR="00416A83">
          <w:rPr>
            <w:rStyle w:val="Hipervnculo"/>
            <w:rFonts w:ascii="Verdana" w:hAnsi="Verdana"/>
            <w:sz w:val="22"/>
            <w:szCs w:val="22"/>
          </w:rPr>
          <w:t>PDF (BOE-A-2022-9165 - 24 págs. - 701 KB)</w:t>
        </w:r>
      </w:hyperlink>
    </w:p>
    <w:p w14:paraId="6FBC5352" w14:textId="77777777" w:rsidR="00416A83" w:rsidRDefault="00617063" w:rsidP="00416A83">
      <w:pPr>
        <w:pStyle w:val="puntohtml"/>
        <w:numPr>
          <w:ilvl w:val="1"/>
          <w:numId w:val="43"/>
        </w:numPr>
        <w:shd w:val="clear" w:color="auto" w:fill="F8F8F8"/>
        <w:spacing w:before="0" w:after="0"/>
        <w:ind w:left="1680" w:right="240"/>
        <w:rPr>
          <w:rFonts w:ascii="Verdana" w:hAnsi="Verdana"/>
          <w:color w:val="000000"/>
          <w:sz w:val="22"/>
          <w:szCs w:val="22"/>
        </w:rPr>
      </w:pPr>
      <w:hyperlink r:id="rId34" w:tooltip="Versión HTML BOE-A-2022-9165" w:history="1">
        <w:r w:rsidR="00416A83">
          <w:rPr>
            <w:rStyle w:val="Hipervnculo"/>
            <w:rFonts w:ascii="Verdana" w:hAnsi="Verdana"/>
            <w:sz w:val="22"/>
            <w:szCs w:val="22"/>
          </w:rPr>
          <w:t>Otros formatos</w:t>
        </w:r>
      </w:hyperlink>
    </w:p>
    <w:p w14:paraId="0D2F37E7" w14:textId="77777777" w:rsidR="00416A83" w:rsidRDefault="00416A83" w:rsidP="007F2E34">
      <w:pPr>
        <w:jc w:val="both"/>
        <w:rPr>
          <w:rFonts w:ascii="Times New Roman" w:hAnsi="Times New Roman"/>
          <w:b/>
          <w:u w:val="single"/>
          <w:lang w:val="es-ES"/>
        </w:rPr>
      </w:pPr>
    </w:p>
    <w:sectPr w:rsidR="00416A83" w:rsidSect="00D5251E">
      <w:headerReference w:type="default" r:id="rId35"/>
      <w:footerReference w:type="default" r:id="rId3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D09D" w14:textId="77777777" w:rsidR="00617063" w:rsidRDefault="00617063">
      <w:r>
        <w:separator/>
      </w:r>
    </w:p>
  </w:endnote>
  <w:endnote w:type="continuationSeparator" w:id="0">
    <w:p w14:paraId="2C115E2C" w14:textId="77777777" w:rsidR="00617063" w:rsidRDefault="0061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0BFC" w14:textId="77777777" w:rsidR="00617063" w:rsidRDefault="00617063">
      <w:r>
        <w:separator/>
      </w:r>
    </w:p>
  </w:footnote>
  <w:footnote w:type="continuationSeparator" w:id="0">
    <w:p w14:paraId="4A956133" w14:textId="77777777" w:rsidR="00617063" w:rsidRDefault="0061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D35"/>
    <w:multiLevelType w:val="multilevel"/>
    <w:tmpl w:val="C04A58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5E33"/>
    <w:multiLevelType w:val="multilevel"/>
    <w:tmpl w:val="3E64F9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3933"/>
    <w:multiLevelType w:val="multilevel"/>
    <w:tmpl w:val="0E4253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43824"/>
    <w:multiLevelType w:val="multilevel"/>
    <w:tmpl w:val="118811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574A9"/>
    <w:multiLevelType w:val="multilevel"/>
    <w:tmpl w:val="95763A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61FFF"/>
    <w:multiLevelType w:val="multilevel"/>
    <w:tmpl w:val="73C6EE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5787"/>
    <w:multiLevelType w:val="multilevel"/>
    <w:tmpl w:val="320A01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D78E9"/>
    <w:multiLevelType w:val="multilevel"/>
    <w:tmpl w:val="CD9EB6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48E"/>
    <w:multiLevelType w:val="multilevel"/>
    <w:tmpl w:val="6A2EE4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41897"/>
    <w:multiLevelType w:val="multilevel"/>
    <w:tmpl w:val="2B328E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87FD3"/>
    <w:multiLevelType w:val="multilevel"/>
    <w:tmpl w:val="0B7041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34A6C"/>
    <w:multiLevelType w:val="multilevel"/>
    <w:tmpl w:val="8F3A44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308C9"/>
    <w:multiLevelType w:val="multilevel"/>
    <w:tmpl w:val="7152D2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30A3E"/>
    <w:multiLevelType w:val="multilevel"/>
    <w:tmpl w:val="49FCAF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6285C"/>
    <w:multiLevelType w:val="multilevel"/>
    <w:tmpl w:val="01B499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15F97"/>
    <w:multiLevelType w:val="multilevel"/>
    <w:tmpl w:val="E280D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31937"/>
    <w:multiLevelType w:val="multilevel"/>
    <w:tmpl w:val="150AA6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A0FB9"/>
    <w:multiLevelType w:val="multilevel"/>
    <w:tmpl w:val="A36C02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94470"/>
    <w:multiLevelType w:val="multilevel"/>
    <w:tmpl w:val="9C70DA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A1C9C"/>
    <w:multiLevelType w:val="multilevel"/>
    <w:tmpl w:val="7C4003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E0B38"/>
    <w:multiLevelType w:val="multilevel"/>
    <w:tmpl w:val="40D69E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F3963"/>
    <w:multiLevelType w:val="multilevel"/>
    <w:tmpl w:val="B7443F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6021C"/>
    <w:multiLevelType w:val="multilevel"/>
    <w:tmpl w:val="206886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D5352"/>
    <w:multiLevelType w:val="multilevel"/>
    <w:tmpl w:val="7396B6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D566E"/>
    <w:multiLevelType w:val="multilevel"/>
    <w:tmpl w:val="1EF624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6236B"/>
    <w:multiLevelType w:val="multilevel"/>
    <w:tmpl w:val="FBCECA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030B5"/>
    <w:multiLevelType w:val="multilevel"/>
    <w:tmpl w:val="ACA846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27EE4"/>
    <w:multiLevelType w:val="multilevel"/>
    <w:tmpl w:val="A086A9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A0994"/>
    <w:multiLevelType w:val="multilevel"/>
    <w:tmpl w:val="4EA213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F7702"/>
    <w:multiLevelType w:val="multilevel"/>
    <w:tmpl w:val="AE0810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5F12"/>
    <w:multiLevelType w:val="multilevel"/>
    <w:tmpl w:val="2572FA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40110"/>
    <w:multiLevelType w:val="multilevel"/>
    <w:tmpl w:val="C63C9E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F4F5C"/>
    <w:multiLevelType w:val="multilevel"/>
    <w:tmpl w:val="7436DA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F1869"/>
    <w:multiLevelType w:val="multilevel"/>
    <w:tmpl w:val="334898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903A4"/>
    <w:multiLevelType w:val="multilevel"/>
    <w:tmpl w:val="D8F261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F238F"/>
    <w:multiLevelType w:val="multilevel"/>
    <w:tmpl w:val="CFF8DF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28B2"/>
    <w:multiLevelType w:val="multilevel"/>
    <w:tmpl w:val="C53E98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21392"/>
    <w:multiLevelType w:val="multilevel"/>
    <w:tmpl w:val="E56039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F72EB"/>
    <w:multiLevelType w:val="multilevel"/>
    <w:tmpl w:val="00609A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33"/>
    <w:multiLevelType w:val="multilevel"/>
    <w:tmpl w:val="A1EC5C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86B2E"/>
    <w:multiLevelType w:val="multilevel"/>
    <w:tmpl w:val="1276AC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22F9F"/>
    <w:multiLevelType w:val="multilevel"/>
    <w:tmpl w:val="3300F3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D5289"/>
    <w:multiLevelType w:val="multilevel"/>
    <w:tmpl w:val="143A51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4851635">
    <w:abstractNumId w:val="0"/>
  </w:num>
  <w:num w:numId="2" w16cid:durableId="1844005990">
    <w:abstractNumId w:val="6"/>
  </w:num>
  <w:num w:numId="3" w16cid:durableId="396324022">
    <w:abstractNumId w:val="23"/>
  </w:num>
  <w:num w:numId="4" w16cid:durableId="1470660032">
    <w:abstractNumId w:val="7"/>
  </w:num>
  <w:num w:numId="5" w16cid:durableId="1495295854">
    <w:abstractNumId w:val="13"/>
  </w:num>
  <w:num w:numId="6" w16cid:durableId="2079202433">
    <w:abstractNumId w:val="25"/>
  </w:num>
  <w:num w:numId="7" w16cid:durableId="1661420150">
    <w:abstractNumId w:val="19"/>
  </w:num>
  <w:num w:numId="8" w16cid:durableId="1706514411">
    <w:abstractNumId w:val="17"/>
  </w:num>
  <w:num w:numId="9" w16cid:durableId="1942299699">
    <w:abstractNumId w:val="14"/>
  </w:num>
  <w:num w:numId="10" w16cid:durableId="486752823">
    <w:abstractNumId w:val="35"/>
  </w:num>
  <w:num w:numId="11" w16cid:durableId="1825587712">
    <w:abstractNumId w:val="2"/>
  </w:num>
  <w:num w:numId="12" w16cid:durableId="1711220993">
    <w:abstractNumId w:val="16"/>
  </w:num>
  <w:num w:numId="13" w16cid:durableId="557715040">
    <w:abstractNumId w:val="18"/>
  </w:num>
  <w:num w:numId="14" w16cid:durableId="473716030">
    <w:abstractNumId w:val="22"/>
  </w:num>
  <w:num w:numId="15" w16cid:durableId="103498630">
    <w:abstractNumId w:val="34"/>
  </w:num>
  <w:num w:numId="16" w16cid:durableId="504394790">
    <w:abstractNumId w:val="27"/>
  </w:num>
  <w:num w:numId="17" w16cid:durableId="241138399">
    <w:abstractNumId w:val="29"/>
  </w:num>
  <w:num w:numId="18" w16cid:durableId="58484810">
    <w:abstractNumId w:val="1"/>
  </w:num>
  <w:num w:numId="19" w16cid:durableId="1734545418">
    <w:abstractNumId w:val="31"/>
  </w:num>
  <w:num w:numId="20" w16cid:durableId="2053117934">
    <w:abstractNumId w:val="11"/>
  </w:num>
  <w:num w:numId="21" w16cid:durableId="1150050490">
    <w:abstractNumId w:val="37"/>
  </w:num>
  <w:num w:numId="22" w16cid:durableId="531696425">
    <w:abstractNumId w:val="36"/>
  </w:num>
  <w:num w:numId="23" w16cid:durableId="1655450412">
    <w:abstractNumId w:val="21"/>
  </w:num>
  <w:num w:numId="24" w16cid:durableId="667177531">
    <w:abstractNumId w:val="32"/>
  </w:num>
  <w:num w:numId="25" w16cid:durableId="761804763">
    <w:abstractNumId w:val="9"/>
  </w:num>
  <w:num w:numId="26" w16cid:durableId="89156847">
    <w:abstractNumId w:val="15"/>
  </w:num>
  <w:num w:numId="27" w16cid:durableId="1608926103">
    <w:abstractNumId w:val="39"/>
  </w:num>
  <w:num w:numId="28" w16cid:durableId="815685611">
    <w:abstractNumId w:val="4"/>
  </w:num>
  <w:num w:numId="29" w16cid:durableId="2103452832">
    <w:abstractNumId w:val="33"/>
  </w:num>
  <w:num w:numId="30" w16cid:durableId="87625731">
    <w:abstractNumId w:val="30"/>
  </w:num>
  <w:num w:numId="31" w16cid:durableId="1761950680">
    <w:abstractNumId w:val="26"/>
  </w:num>
  <w:num w:numId="32" w16cid:durableId="904220573">
    <w:abstractNumId w:val="8"/>
  </w:num>
  <w:num w:numId="33" w16cid:durableId="170529912">
    <w:abstractNumId w:val="38"/>
  </w:num>
  <w:num w:numId="34" w16cid:durableId="1928346438">
    <w:abstractNumId w:val="40"/>
  </w:num>
  <w:num w:numId="35" w16cid:durableId="1804273262">
    <w:abstractNumId w:val="24"/>
  </w:num>
  <w:num w:numId="36" w16cid:durableId="65496457">
    <w:abstractNumId w:val="41"/>
  </w:num>
  <w:num w:numId="37" w16cid:durableId="194343760">
    <w:abstractNumId w:val="10"/>
  </w:num>
  <w:num w:numId="38" w16cid:durableId="1182938414">
    <w:abstractNumId w:val="5"/>
  </w:num>
  <w:num w:numId="39" w16cid:durableId="1934321257">
    <w:abstractNumId w:val="20"/>
  </w:num>
  <w:num w:numId="40" w16cid:durableId="884876872">
    <w:abstractNumId w:val="12"/>
  </w:num>
  <w:num w:numId="41" w16cid:durableId="46102787">
    <w:abstractNumId w:val="28"/>
  </w:num>
  <w:num w:numId="42" w16cid:durableId="803693806">
    <w:abstractNumId w:val="3"/>
  </w:num>
  <w:num w:numId="43" w16cid:durableId="103096000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302A1"/>
    <w:rsid w:val="00030A51"/>
    <w:rsid w:val="00032555"/>
    <w:rsid w:val="000357DF"/>
    <w:rsid w:val="00035B5A"/>
    <w:rsid w:val="00036871"/>
    <w:rsid w:val="000408E6"/>
    <w:rsid w:val="000417B8"/>
    <w:rsid w:val="000426A6"/>
    <w:rsid w:val="00043948"/>
    <w:rsid w:val="00044587"/>
    <w:rsid w:val="00045FFD"/>
    <w:rsid w:val="00051F9F"/>
    <w:rsid w:val="00055917"/>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300A63"/>
    <w:rsid w:val="0030164F"/>
    <w:rsid w:val="00302B9C"/>
    <w:rsid w:val="00307821"/>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C3BE4"/>
    <w:rsid w:val="003D0539"/>
    <w:rsid w:val="003D0FED"/>
    <w:rsid w:val="003D2988"/>
    <w:rsid w:val="003D661B"/>
    <w:rsid w:val="003D7520"/>
    <w:rsid w:val="003E1286"/>
    <w:rsid w:val="003E26E1"/>
    <w:rsid w:val="003F0CF0"/>
    <w:rsid w:val="003F3569"/>
    <w:rsid w:val="003F4739"/>
    <w:rsid w:val="00400249"/>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3892"/>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3EAB"/>
    <w:rsid w:val="00524E5B"/>
    <w:rsid w:val="00524FD9"/>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232C"/>
    <w:rsid w:val="005F4689"/>
    <w:rsid w:val="00600275"/>
    <w:rsid w:val="00603A4C"/>
    <w:rsid w:val="006109B2"/>
    <w:rsid w:val="00616764"/>
    <w:rsid w:val="00617063"/>
    <w:rsid w:val="006205CB"/>
    <w:rsid w:val="006217E5"/>
    <w:rsid w:val="00624C12"/>
    <w:rsid w:val="00625D9C"/>
    <w:rsid w:val="00625EED"/>
    <w:rsid w:val="00626E73"/>
    <w:rsid w:val="006320ED"/>
    <w:rsid w:val="00635717"/>
    <w:rsid w:val="0064057B"/>
    <w:rsid w:val="0064200A"/>
    <w:rsid w:val="00642429"/>
    <w:rsid w:val="00650242"/>
    <w:rsid w:val="00652429"/>
    <w:rsid w:val="006548C0"/>
    <w:rsid w:val="00654A9E"/>
    <w:rsid w:val="00660589"/>
    <w:rsid w:val="00662FCF"/>
    <w:rsid w:val="006644F2"/>
    <w:rsid w:val="00665C7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EDE"/>
    <w:rsid w:val="00A57FC6"/>
    <w:rsid w:val="00A57FF1"/>
    <w:rsid w:val="00A60CC5"/>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59E"/>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014A"/>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6285"/>
    <w:rsid w:val="00E20C89"/>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2D6E"/>
    <w:rsid w:val="00FB6577"/>
    <w:rsid w:val="00FC1001"/>
    <w:rsid w:val="00FC1B0E"/>
    <w:rsid w:val="00FC6818"/>
    <w:rsid w:val="00FC7F06"/>
    <w:rsid w:val="00FD18F8"/>
    <w:rsid w:val="00FD6126"/>
    <w:rsid w:val="00FD78F6"/>
    <w:rsid w:val="00FE0000"/>
    <w:rsid w:val="00FE00C7"/>
    <w:rsid w:val="00FE361F"/>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5/31/pdfs/BOE-A-2022-8830.pdf" TargetMode="External"/><Relationship Id="rId18" Type="http://schemas.openxmlformats.org/officeDocument/2006/relationships/hyperlink" Target="https://www.boe.es/diario_boe/txt.php?id=BOE-A-2022-8886" TargetMode="External"/><Relationship Id="rId26" Type="http://schemas.openxmlformats.org/officeDocument/2006/relationships/hyperlink" Target="https://www.boe.es/diario_boe/txt.php?id=BOE-A-2022-9025" TargetMode="External"/><Relationship Id="rId21" Type="http://schemas.openxmlformats.org/officeDocument/2006/relationships/hyperlink" Target="https://www.boe.es/boe/dias/2022/06/01/pdfs/BOE-A-2022-8932.pdf" TargetMode="External"/><Relationship Id="rId34" Type="http://schemas.openxmlformats.org/officeDocument/2006/relationships/hyperlink" Target="https://www.boe.es/diario_boe/txt.php?id=BOE-A-2022-9165" TargetMode="External"/><Relationship Id="rId7" Type="http://schemas.openxmlformats.org/officeDocument/2006/relationships/hyperlink" Target="https://www.boe.es/boe/dias/2022/05/30/pdfs/BOE-A-2022-8727.pdf" TargetMode="External"/><Relationship Id="rId12" Type="http://schemas.openxmlformats.org/officeDocument/2006/relationships/hyperlink" Target="https://www.boe.es/diario_boe/txt.php?id=BOE-A-2022-8729" TargetMode="External"/><Relationship Id="rId17" Type="http://schemas.openxmlformats.org/officeDocument/2006/relationships/hyperlink" Target="https://www.boe.es/boe/dias/2022/05/31/pdfs/BOE-A-2022-8886.pdf" TargetMode="External"/><Relationship Id="rId25" Type="http://schemas.openxmlformats.org/officeDocument/2006/relationships/hyperlink" Target="https://www.boe.es/boe/dias/2022/06/02/pdfs/BOE-A-2022-9025.pdf" TargetMode="External"/><Relationship Id="rId33" Type="http://schemas.openxmlformats.org/officeDocument/2006/relationships/hyperlink" Target="https://www.boe.es/boe/dias/2022/06/04/pdfs/BOE-A-2022-916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2-8831" TargetMode="External"/><Relationship Id="rId20" Type="http://schemas.openxmlformats.org/officeDocument/2006/relationships/hyperlink" Target="https://www.boe.es/diario_boe/txt.php?id=BOE-A-2022-8924" TargetMode="External"/><Relationship Id="rId29" Type="http://schemas.openxmlformats.org/officeDocument/2006/relationships/hyperlink" Target="https://www.boe.es/boe/dias/2022/06/02/pdfs/BOE-A-2022-904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5/30/pdfs/BOE-A-2022-8729.pdf" TargetMode="External"/><Relationship Id="rId24" Type="http://schemas.openxmlformats.org/officeDocument/2006/relationships/hyperlink" Target="https://www.boe.es/diario_boe/txt.php?id=BOE-A-2022-8933" TargetMode="External"/><Relationship Id="rId32" Type="http://schemas.openxmlformats.org/officeDocument/2006/relationships/hyperlink" Target="https://www.boe.es/diario_boe/txt.php?id=BOE-A-2022-910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2/05/31/pdfs/BOE-A-2022-8831.pdf" TargetMode="External"/><Relationship Id="rId23" Type="http://schemas.openxmlformats.org/officeDocument/2006/relationships/hyperlink" Target="https://www.boe.es/boe/dias/2022/06/01/pdfs/BOE-A-2022-8933.pdf" TargetMode="External"/><Relationship Id="rId28" Type="http://schemas.openxmlformats.org/officeDocument/2006/relationships/hyperlink" Target="https://www.boe.es/diario_boe/txt.php?id=BOE-A-2022-9033" TargetMode="External"/><Relationship Id="rId36" Type="http://schemas.openxmlformats.org/officeDocument/2006/relationships/footer" Target="footer1.xml"/><Relationship Id="rId10" Type="http://schemas.openxmlformats.org/officeDocument/2006/relationships/hyperlink" Target="https://www.boe.es/diario_boe/txt.php?id=BOE-A-2022-8728" TargetMode="External"/><Relationship Id="rId19" Type="http://schemas.openxmlformats.org/officeDocument/2006/relationships/hyperlink" Target="https://www.boe.es/boe/dias/2022/06/01/pdfs/BOE-A-2022-8924.pdf" TargetMode="External"/><Relationship Id="rId31" Type="http://schemas.openxmlformats.org/officeDocument/2006/relationships/hyperlink" Target="https://www.boe.es/boe/dias/2022/06/03/pdfs/BOE-A-2022-9105.pdf" TargetMode="External"/><Relationship Id="rId4" Type="http://schemas.openxmlformats.org/officeDocument/2006/relationships/webSettings" Target="webSettings.xml"/><Relationship Id="rId9" Type="http://schemas.openxmlformats.org/officeDocument/2006/relationships/hyperlink" Target="https://www.boe.es/boe/dias/2022/05/30/pdfs/BOE-A-2022-8728.pdf" TargetMode="External"/><Relationship Id="rId14" Type="http://schemas.openxmlformats.org/officeDocument/2006/relationships/hyperlink" Target="https://www.boe.es/diario_boe/txt.php?id=BOE-A-2022-8830" TargetMode="External"/><Relationship Id="rId22" Type="http://schemas.openxmlformats.org/officeDocument/2006/relationships/hyperlink" Target="https://www.boe.es/diario_boe/txt.php?id=BOE-A-2022-8932" TargetMode="External"/><Relationship Id="rId27" Type="http://schemas.openxmlformats.org/officeDocument/2006/relationships/hyperlink" Target="https://www.boe.es/boe/dias/2022/06/02/pdfs/BOE-A-2022-9033.pdf" TargetMode="External"/><Relationship Id="rId30" Type="http://schemas.openxmlformats.org/officeDocument/2006/relationships/hyperlink" Target="https://www.boe.es/diario_boe/txt.php?id=BOE-A-2022-9041" TargetMode="External"/><Relationship Id="rId35" Type="http://schemas.openxmlformats.org/officeDocument/2006/relationships/header" Target="header1.xml"/><Relationship Id="rId8" Type="http://schemas.openxmlformats.org/officeDocument/2006/relationships/hyperlink" Target="https://www.boe.es/diario_boe/txt.php?id=BOE-A-2022-8727"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2022-06-03T08:11:00Z</dcterms:created>
  <dcterms:modified xsi:type="dcterms:W3CDTF">2022-06-06T06:13:00Z</dcterms:modified>
</cp:coreProperties>
</file>