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F6" w:rsidRDefault="002636F6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2636F6" w:rsidRDefault="002636F6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27A12" w:rsidRDefault="00627A12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42D5C">
        <w:rPr>
          <w:rFonts w:ascii="Times New Roman" w:hAnsi="Times New Roman"/>
          <w:b/>
          <w:sz w:val="28"/>
          <w:szCs w:val="28"/>
          <w:lang w:val="es-ES"/>
        </w:rPr>
        <w:t>BOE DEL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5A005B">
        <w:rPr>
          <w:rFonts w:ascii="Times New Roman" w:hAnsi="Times New Roman"/>
          <w:b/>
          <w:sz w:val="28"/>
          <w:szCs w:val="28"/>
          <w:lang w:val="es-ES"/>
        </w:rPr>
        <w:t>2</w:t>
      </w:r>
      <w:r w:rsidR="00D01051">
        <w:rPr>
          <w:rFonts w:ascii="Times New Roman" w:hAnsi="Times New Roman"/>
          <w:b/>
          <w:sz w:val="28"/>
          <w:szCs w:val="28"/>
          <w:lang w:val="es-ES"/>
        </w:rPr>
        <w:t xml:space="preserve">9 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DE </w:t>
      </w:r>
      <w:r w:rsidR="00F91B57">
        <w:rPr>
          <w:rFonts w:ascii="Times New Roman" w:hAnsi="Times New Roman"/>
          <w:b/>
          <w:sz w:val="28"/>
          <w:szCs w:val="28"/>
          <w:lang w:val="es-ES"/>
        </w:rPr>
        <w:t>OCTU</w:t>
      </w:r>
      <w:r w:rsidR="00DD316A">
        <w:rPr>
          <w:rFonts w:ascii="Times New Roman" w:hAnsi="Times New Roman"/>
          <w:b/>
          <w:sz w:val="28"/>
          <w:szCs w:val="28"/>
          <w:lang w:val="es-ES"/>
        </w:rPr>
        <w:t>BRE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D01051">
        <w:rPr>
          <w:rFonts w:ascii="Times New Roman" w:hAnsi="Times New Roman"/>
          <w:b/>
          <w:sz w:val="28"/>
          <w:szCs w:val="28"/>
          <w:lang w:val="es-ES"/>
        </w:rPr>
        <w:t xml:space="preserve">AL 3 </w:t>
      </w:r>
      <w:r>
        <w:rPr>
          <w:rFonts w:ascii="Times New Roman" w:hAnsi="Times New Roman"/>
          <w:b/>
          <w:sz w:val="28"/>
          <w:szCs w:val="28"/>
          <w:lang w:val="es-ES"/>
        </w:rPr>
        <w:t>D</w:t>
      </w:r>
      <w:r w:rsidR="00D01051">
        <w:rPr>
          <w:rFonts w:ascii="Times New Roman" w:hAnsi="Times New Roman"/>
          <w:b/>
          <w:sz w:val="28"/>
          <w:szCs w:val="28"/>
          <w:lang w:val="es-ES"/>
        </w:rPr>
        <w:t xml:space="preserve">E NOVIEMBRE DE 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2018 </w:t>
      </w:r>
    </w:p>
    <w:p w:rsidR="006A16F4" w:rsidRDefault="006A16F4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C40D99" w:rsidRDefault="00814357" w:rsidP="0081435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0" w:name="_Hlk517340138"/>
      <w:bookmarkStart w:id="1" w:name="_Hlk517857928"/>
      <w:bookmarkStart w:id="2" w:name="_Hlk520188308"/>
      <w:r>
        <w:rPr>
          <w:rFonts w:ascii="Times New Roman" w:hAnsi="Times New Roman"/>
          <w:b/>
          <w:sz w:val="28"/>
          <w:szCs w:val="28"/>
          <w:u w:val="single"/>
          <w:lang w:val="es-ES"/>
        </w:rPr>
        <w:t>MIÉRCOLES 31</w:t>
      </w:r>
      <w:bookmarkStart w:id="3" w:name="sec2433"/>
      <w:bookmarkStart w:id="4" w:name="sec2372B"/>
      <w:bookmarkEnd w:id="0"/>
      <w:bookmarkEnd w:id="1"/>
      <w:bookmarkEnd w:id="2"/>
    </w:p>
    <w:p w:rsidR="00814357" w:rsidRDefault="00814357" w:rsidP="0081435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7F7" w:rsidRDefault="001137F7" w:rsidP="001137F7">
      <w:pPr>
        <w:pStyle w:val="Ttulo3"/>
        <w:pBdr>
          <w:top w:val="single" w:sz="2" w:space="0" w:color="C0C9D2"/>
        </w:pBdr>
        <w:shd w:val="clear" w:color="auto" w:fill="FFFFFF"/>
        <w:spacing w:before="360"/>
        <w:rPr>
          <w:rFonts w:ascii="Verdana" w:hAnsi="Verdana"/>
          <w:color w:val="333333"/>
          <w:sz w:val="31"/>
          <w:szCs w:val="31"/>
          <w:lang w:val="es-ES"/>
        </w:rPr>
      </w:pPr>
      <w:bookmarkStart w:id="5" w:name="sec2631"/>
      <w:r w:rsidRPr="001137F7">
        <w:rPr>
          <w:rFonts w:ascii="Verdana" w:hAnsi="Verdana"/>
          <w:color w:val="000000"/>
          <w:sz w:val="25"/>
          <w:szCs w:val="25"/>
          <w:lang w:val="es-ES"/>
        </w:rPr>
        <w:t>I. Disposiciones generales</w:t>
      </w:r>
      <w:bookmarkEnd w:id="5"/>
    </w:p>
    <w:p w:rsidR="001137F7" w:rsidRDefault="001137F7" w:rsidP="001137F7">
      <w:pPr>
        <w:pStyle w:val="Ttulo4"/>
        <w:shd w:val="clear" w:color="auto" w:fill="FFFFFF"/>
        <w:rPr>
          <w:rFonts w:ascii="Verdana" w:hAnsi="Verdana"/>
          <w:b w:val="0"/>
          <w:bCs w:val="0"/>
          <w:caps/>
          <w:color w:val="333333"/>
          <w:sz w:val="26"/>
          <w:szCs w:val="26"/>
        </w:rPr>
      </w:pPr>
      <w:r>
        <w:rPr>
          <w:rFonts w:ascii="Verdana" w:hAnsi="Verdana"/>
          <w:b w:val="0"/>
          <w:bCs w:val="0"/>
          <w:caps/>
          <w:color w:val="333333"/>
          <w:sz w:val="26"/>
          <w:szCs w:val="26"/>
        </w:rPr>
        <w:t>MINISTERIO DE HACIENDA</w:t>
      </w:r>
    </w:p>
    <w:p w:rsidR="001137F7" w:rsidRDefault="001137F7" w:rsidP="001137F7">
      <w:pPr>
        <w:pStyle w:val="Ttulo5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Impuestos especiales</w:t>
      </w:r>
    </w:p>
    <w:p w:rsidR="001137F7" w:rsidRDefault="001137F7" w:rsidP="001137F7">
      <w:pPr>
        <w:pStyle w:val="NormalWeb"/>
        <w:numPr>
          <w:ilvl w:val="0"/>
          <w:numId w:val="39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Orden HAC/1147/2018, de 9 de octubre, por la que se aprueban las normas de desarrollo de lo dispuesto en los artículos 27, 101, 102 y 110 del Reglamento de los Impuestos Especiales aprobado por Real Decreto 1165/1995, de 7 de julio.</w:t>
      </w:r>
    </w:p>
    <w:p w:rsidR="001137F7" w:rsidRPr="001137F7" w:rsidRDefault="001137F7" w:rsidP="001137F7">
      <w:pPr>
        <w:pStyle w:val="puntopdf"/>
        <w:numPr>
          <w:ilvl w:val="1"/>
          <w:numId w:val="39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n-US"/>
        </w:rPr>
      </w:pPr>
      <w:hyperlink r:id="rId7" w:tooltip="PDF firmado BOE-A-2018-14900" w:history="1"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PDF (BOE-A-2018-14900 - 43 </w:t>
        </w:r>
        <w:proofErr w:type="spellStart"/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págs</w:t>
        </w:r>
        <w:proofErr w:type="spellEnd"/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. - 845 KB)</w:t>
        </w:r>
      </w:hyperlink>
      <w:r w:rsidRPr="001137F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1137F7" w:rsidRDefault="001137F7" w:rsidP="001137F7">
      <w:pPr>
        <w:pStyle w:val="puntomas"/>
        <w:numPr>
          <w:ilvl w:val="1"/>
          <w:numId w:val="39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ind w:left="1920"/>
        <w:rPr>
          <w:rFonts w:ascii="Verdana" w:hAnsi="Verdana"/>
          <w:color w:val="333333"/>
          <w:sz w:val="19"/>
          <w:szCs w:val="19"/>
        </w:rPr>
      </w:pPr>
      <w:hyperlink r:id="rId8" w:tooltip="Versión HTML BOE-A-2018-14900" w:history="1">
        <w:r>
          <w:rPr>
            <w:rStyle w:val="Hipervnculo"/>
            <w:rFonts w:ascii="Verdana" w:hAnsi="Verdana"/>
            <w:sz w:val="19"/>
            <w:szCs w:val="19"/>
          </w:rPr>
          <w:t>Otros formatos</w:t>
        </w:r>
      </w:hyperlink>
    </w:p>
    <w:p w:rsidR="001137F7" w:rsidRDefault="001137F7" w:rsidP="001137F7">
      <w:pPr>
        <w:pStyle w:val="Ttulo5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Impuesto sobre el Valor Añadido</w:t>
      </w:r>
    </w:p>
    <w:p w:rsidR="001137F7" w:rsidRDefault="001137F7" w:rsidP="001137F7">
      <w:pPr>
        <w:pStyle w:val="NormalWeb"/>
        <w:numPr>
          <w:ilvl w:val="0"/>
          <w:numId w:val="40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Orden HAC/1148/2018, de 18 de octubre, por la que se modifican la Orden EHA/3434/2007, de 23 de noviembre, por la que se aprueban los modelos 322 de autoliquidación mensual, modelo individual, y 353 de autoliquidación mensual, modelo agregado, y el modelo 039 de comunicación de datos, correspondientes al régimen especial del grupo de entidades en el impuesto sobre el Valor Añadido, la Orden EHA/3012/2008, de 20 de octubre, por la que se aprueba el modelo 347 de declaración anual de operaciones con terceras personas, así como los diseños físicos y lógicos y el lugar, forma y plazo de presentación, la Orden EHA/3786/2008, de 29 de diciembre, por la que se aprueban el modelo 303 Impuesto sobre el Valor Añadido, autoliquidación, la Orden EHA/3111/2009, de 5 de noviembre, por la que se aprueba el modelo 390 de declaración-resumen anual del Impuesto sobre el Valor Añadido y se modifica el anexo I de la Orden EHA/1274/2007, de 26 de abril, por la que se aprueban los modelos 036 de declaración censal de alta, modificación y baja en el censo de empresarios, profesionales y retenedores y 037 declaración censal simplificada de alta, modificación y baja en el censo de empresarios, profesionales y retenedores, y la Orden HAP/2194/2013, de 22 de noviembre.</w:t>
      </w:r>
    </w:p>
    <w:p w:rsidR="001137F7" w:rsidRPr="001137F7" w:rsidRDefault="001137F7" w:rsidP="001137F7">
      <w:pPr>
        <w:pStyle w:val="puntopdf"/>
        <w:numPr>
          <w:ilvl w:val="1"/>
          <w:numId w:val="40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n-US"/>
        </w:rPr>
      </w:pPr>
      <w:hyperlink r:id="rId9" w:tooltip="PDF firmado BOE-A-2018-14901" w:history="1"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PDF (BOE-A-2018-14901 - 23 </w:t>
        </w:r>
        <w:proofErr w:type="spellStart"/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págs</w:t>
        </w:r>
        <w:proofErr w:type="spellEnd"/>
        <w:r w:rsidRPr="001137F7">
          <w:rPr>
            <w:rStyle w:val="Hipervnculo"/>
            <w:rFonts w:ascii="Verdana" w:hAnsi="Verdana"/>
            <w:sz w:val="19"/>
            <w:szCs w:val="19"/>
            <w:lang w:val="en-US"/>
          </w:rPr>
          <w:t>. - 795 KB)</w:t>
        </w:r>
      </w:hyperlink>
      <w:r w:rsidRPr="001137F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1137F7" w:rsidRDefault="001137F7" w:rsidP="001137F7">
      <w:pPr>
        <w:pStyle w:val="puntomas"/>
        <w:numPr>
          <w:ilvl w:val="1"/>
          <w:numId w:val="40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ind w:left="1920"/>
        <w:rPr>
          <w:rFonts w:ascii="Verdana" w:hAnsi="Verdana"/>
          <w:color w:val="333333"/>
          <w:sz w:val="19"/>
          <w:szCs w:val="19"/>
        </w:rPr>
      </w:pPr>
      <w:hyperlink r:id="rId10" w:tooltip="Versión HTML BOE-A-2018-14901" w:history="1">
        <w:r>
          <w:rPr>
            <w:rStyle w:val="Hipervnculo"/>
            <w:rFonts w:ascii="Verdana" w:hAnsi="Verdana"/>
            <w:sz w:val="19"/>
            <w:szCs w:val="19"/>
          </w:rPr>
          <w:t>Otros formatos</w:t>
        </w:r>
      </w:hyperlink>
    </w:p>
    <w:p w:rsidR="00814357" w:rsidRDefault="00814357" w:rsidP="0081435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7F7" w:rsidRDefault="001137F7" w:rsidP="001137F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6" w:name="sec2642B"/>
      <w:r>
        <w:rPr>
          <w:rFonts w:ascii="Times New Roman" w:hAnsi="Times New Roman"/>
          <w:b/>
          <w:sz w:val="28"/>
          <w:szCs w:val="28"/>
          <w:u w:val="single"/>
          <w:lang w:val="es-ES"/>
        </w:rPr>
        <w:t>JUEVES 1</w:t>
      </w:r>
    </w:p>
    <w:p w:rsidR="001137F7" w:rsidRDefault="001137F7" w:rsidP="001137F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7F7" w:rsidRPr="001137F7" w:rsidRDefault="001137F7" w:rsidP="001137F7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r w:rsidRPr="001137F7">
        <w:rPr>
          <w:rFonts w:ascii="Verdana" w:hAnsi="Verdana"/>
          <w:b/>
          <w:bCs/>
          <w:color w:val="000000"/>
          <w:sz w:val="25"/>
          <w:szCs w:val="25"/>
          <w:lang w:val="es-ES"/>
        </w:rPr>
        <w:t>II. Autoridades y personal. - B. Oposiciones y concursos</w:t>
      </w:r>
      <w:bookmarkEnd w:id="6"/>
    </w:p>
    <w:p w:rsidR="001137F7" w:rsidRPr="001137F7" w:rsidRDefault="001137F7" w:rsidP="001137F7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1137F7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1137F7" w:rsidRPr="001137F7" w:rsidRDefault="001137F7" w:rsidP="001137F7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1137F7">
        <w:rPr>
          <w:rFonts w:ascii="Verdana" w:hAnsi="Verdana"/>
          <w:b/>
          <w:bCs/>
          <w:color w:val="333333"/>
          <w:lang w:val="es-ES"/>
        </w:rPr>
        <w:lastRenderedPageBreak/>
        <w:t>Funcionarios de la Administración del Estado</w:t>
      </w:r>
    </w:p>
    <w:p w:rsidR="001137F7" w:rsidRPr="001137F7" w:rsidRDefault="001137F7" w:rsidP="001137F7">
      <w:pPr>
        <w:numPr>
          <w:ilvl w:val="0"/>
          <w:numId w:val="44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1137F7">
        <w:rPr>
          <w:rFonts w:ascii="Verdana" w:hAnsi="Verdana"/>
          <w:color w:val="333333"/>
          <w:sz w:val="19"/>
          <w:szCs w:val="19"/>
          <w:lang w:val="es-ES"/>
        </w:rPr>
        <w:t>Resolución de 30 de octubre de 2018, de la Subsecretaría, por la que se convoca la provisión de puestos de trabajo por el sistema de libre designación.</w:t>
      </w:r>
    </w:p>
    <w:p w:rsidR="001137F7" w:rsidRPr="001137F7" w:rsidRDefault="001137F7" w:rsidP="001137F7">
      <w:pPr>
        <w:numPr>
          <w:ilvl w:val="1"/>
          <w:numId w:val="44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11" w:tooltip="PDF firmado BOE-A-2018-14962" w:history="1">
        <w:r w:rsidRPr="001137F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(BOE-A-2018-14962 - 6 </w:t>
        </w:r>
        <w:proofErr w:type="spellStart"/>
        <w:r w:rsidRPr="001137F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1137F7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- 314 KB)</w:t>
        </w:r>
      </w:hyperlink>
      <w:r w:rsidRPr="001137F7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1137F7" w:rsidRPr="001137F7" w:rsidRDefault="001137F7" w:rsidP="001137F7">
      <w:pPr>
        <w:numPr>
          <w:ilvl w:val="1"/>
          <w:numId w:val="44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2" w:tooltip="Versión HTML BOE-A-2018-14962" w:history="1">
        <w:r w:rsidRPr="001137F7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814357" w:rsidRPr="00C40D99" w:rsidRDefault="00814357" w:rsidP="0081435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7F7" w:rsidRDefault="00DF6262" w:rsidP="001137F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*************************************************************</w:t>
      </w:r>
      <w:bookmarkStart w:id="7" w:name="_GoBack"/>
      <w:bookmarkEnd w:id="7"/>
    </w:p>
    <w:p w:rsidR="00DF6262" w:rsidRDefault="00DF6262" w:rsidP="001137F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1137F7" w:rsidRDefault="001137F7" w:rsidP="001137F7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C40D99" w:rsidRDefault="00C40D99" w:rsidP="005A005B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bookmarkEnd w:id="3"/>
    <w:bookmarkEnd w:id="4"/>
    <w:sectPr w:rsidR="00C40D99" w:rsidSect="00CC1964">
      <w:headerReference w:type="default" r:id="rId13"/>
      <w:footerReference w:type="default" r:id="rId14"/>
      <w:pgSz w:w="11906" w:h="16838"/>
      <w:pgMar w:top="1977" w:right="1106" w:bottom="1258" w:left="16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47" w:rsidRDefault="00EF2647">
      <w:r>
        <w:separator/>
      </w:r>
    </w:p>
  </w:endnote>
  <w:endnote w:type="continuationSeparator" w:id="0">
    <w:p w:rsidR="00EF2647" w:rsidRDefault="00E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Piedepgina"/>
    </w:pPr>
    <w:r>
      <w:rPr>
        <w:noProof/>
        <w:sz w:val="20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9525"/>
          <wp:wrapNone/>
          <wp:docPr id="6" name="Imagen 6" descr="Pie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HojaGestha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47" w:rsidRDefault="00EF2647">
      <w:r>
        <w:separator/>
      </w:r>
    </w:p>
  </w:footnote>
  <w:footnote w:type="continuationSeparator" w:id="0">
    <w:p w:rsidR="00EF2647" w:rsidRDefault="00EF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5" name="Imagen 5" descr="Cabecera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HojaGestha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038"/>
    <w:multiLevelType w:val="multilevel"/>
    <w:tmpl w:val="39C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82C24"/>
    <w:multiLevelType w:val="multilevel"/>
    <w:tmpl w:val="2064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E41E5"/>
    <w:multiLevelType w:val="multilevel"/>
    <w:tmpl w:val="5996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D1251"/>
    <w:multiLevelType w:val="multilevel"/>
    <w:tmpl w:val="D0D6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23E14"/>
    <w:multiLevelType w:val="multilevel"/>
    <w:tmpl w:val="8E7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406BA"/>
    <w:multiLevelType w:val="multilevel"/>
    <w:tmpl w:val="57F8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A162F"/>
    <w:multiLevelType w:val="multilevel"/>
    <w:tmpl w:val="910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97DD2"/>
    <w:multiLevelType w:val="multilevel"/>
    <w:tmpl w:val="871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04B68"/>
    <w:multiLevelType w:val="multilevel"/>
    <w:tmpl w:val="5498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784"/>
    <w:multiLevelType w:val="multilevel"/>
    <w:tmpl w:val="E95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A3E6B"/>
    <w:multiLevelType w:val="multilevel"/>
    <w:tmpl w:val="7C0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3C175A"/>
    <w:multiLevelType w:val="multilevel"/>
    <w:tmpl w:val="307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72F56"/>
    <w:multiLevelType w:val="multilevel"/>
    <w:tmpl w:val="6952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291A1F"/>
    <w:multiLevelType w:val="multilevel"/>
    <w:tmpl w:val="7F9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2021E"/>
    <w:multiLevelType w:val="multilevel"/>
    <w:tmpl w:val="B33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628A9"/>
    <w:multiLevelType w:val="multilevel"/>
    <w:tmpl w:val="3248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620D4"/>
    <w:multiLevelType w:val="multilevel"/>
    <w:tmpl w:val="2C8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351D0"/>
    <w:multiLevelType w:val="multilevel"/>
    <w:tmpl w:val="C53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569C4"/>
    <w:multiLevelType w:val="multilevel"/>
    <w:tmpl w:val="A4B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B3E9D"/>
    <w:multiLevelType w:val="multilevel"/>
    <w:tmpl w:val="87B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E1451"/>
    <w:multiLevelType w:val="multilevel"/>
    <w:tmpl w:val="263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5F5F6F"/>
    <w:multiLevelType w:val="multilevel"/>
    <w:tmpl w:val="F1E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B55E1"/>
    <w:multiLevelType w:val="multilevel"/>
    <w:tmpl w:val="DF50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827A5"/>
    <w:multiLevelType w:val="multilevel"/>
    <w:tmpl w:val="3FCE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605AAE"/>
    <w:multiLevelType w:val="multilevel"/>
    <w:tmpl w:val="FA5C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C41CBD"/>
    <w:multiLevelType w:val="multilevel"/>
    <w:tmpl w:val="5EC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291B9F"/>
    <w:multiLevelType w:val="multilevel"/>
    <w:tmpl w:val="D2D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31CB5"/>
    <w:multiLevelType w:val="multilevel"/>
    <w:tmpl w:val="DF2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8E07E8"/>
    <w:multiLevelType w:val="multilevel"/>
    <w:tmpl w:val="FF7E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21BCD"/>
    <w:multiLevelType w:val="multilevel"/>
    <w:tmpl w:val="5A9E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ED3268"/>
    <w:multiLevelType w:val="multilevel"/>
    <w:tmpl w:val="FE5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AB4F01"/>
    <w:multiLevelType w:val="multilevel"/>
    <w:tmpl w:val="56AE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84DCE"/>
    <w:multiLevelType w:val="multilevel"/>
    <w:tmpl w:val="4B3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619DC"/>
    <w:multiLevelType w:val="multilevel"/>
    <w:tmpl w:val="69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EB01AA"/>
    <w:multiLevelType w:val="multilevel"/>
    <w:tmpl w:val="209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C71F8"/>
    <w:multiLevelType w:val="multilevel"/>
    <w:tmpl w:val="EBC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9C1341"/>
    <w:multiLevelType w:val="multilevel"/>
    <w:tmpl w:val="AEA2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BA1F99"/>
    <w:multiLevelType w:val="multilevel"/>
    <w:tmpl w:val="E9CA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C67741"/>
    <w:multiLevelType w:val="multilevel"/>
    <w:tmpl w:val="9AFA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F257F4"/>
    <w:multiLevelType w:val="multilevel"/>
    <w:tmpl w:val="0B1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CC7E26"/>
    <w:multiLevelType w:val="multilevel"/>
    <w:tmpl w:val="888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717432"/>
    <w:multiLevelType w:val="multilevel"/>
    <w:tmpl w:val="FCC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B7516E"/>
    <w:multiLevelType w:val="multilevel"/>
    <w:tmpl w:val="5CE6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BE1767"/>
    <w:multiLevelType w:val="multilevel"/>
    <w:tmpl w:val="0602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5"/>
  </w:num>
  <w:num w:numId="5">
    <w:abstractNumId w:val="34"/>
  </w:num>
  <w:num w:numId="6">
    <w:abstractNumId w:val="31"/>
  </w:num>
  <w:num w:numId="7">
    <w:abstractNumId w:val="26"/>
  </w:num>
  <w:num w:numId="8">
    <w:abstractNumId w:val="30"/>
  </w:num>
  <w:num w:numId="9">
    <w:abstractNumId w:val="12"/>
  </w:num>
  <w:num w:numId="10">
    <w:abstractNumId w:val="14"/>
  </w:num>
  <w:num w:numId="11">
    <w:abstractNumId w:val="42"/>
  </w:num>
  <w:num w:numId="12">
    <w:abstractNumId w:val="37"/>
  </w:num>
  <w:num w:numId="13">
    <w:abstractNumId w:val="16"/>
  </w:num>
  <w:num w:numId="14">
    <w:abstractNumId w:val="43"/>
  </w:num>
  <w:num w:numId="15">
    <w:abstractNumId w:val="27"/>
  </w:num>
  <w:num w:numId="16">
    <w:abstractNumId w:val="21"/>
  </w:num>
  <w:num w:numId="17">
    <w:abstractNumId w:val="24"/>
  </w:num>
  <w:num w:numId="18">
    <w:abstractNumId w:val="39"/>
  </w:num>
  <w:num w:numId="19">
    <w:abstractNumId w:val="20"/>
  </w:num>
  <w:num w:numId="20">
    <w:abstractNumId w:val="13"/>
  </w:num>
  <w:num w:numId="21">
    <w:abstractNumId w:val="7"/>
  </w:num>
  <w:num w:numId="22">
    <w:abstractNumId w:val="41"/>
  </w:num>
  <w:num w:numId="23">
    <w:abstractNumId w:val="2"/>
  </w:num>
  <w:num w:numId="24">
    <w:abstractNumId w:val="28"/>
  </w:num>
  <w:num w:numId="25">
    <w:abstractNumId w:val="29"/>
  </w:num>
  <w:num w:numId="26">
    <w:abstractNumId w:val="36"/>
  </w:num>
  <w:num w:numId="27">
    <w:abstractNumId w:val="40"/>
  </w:num>
  <w:num w:numId="28">
    <w:abstractNumId w:val="38"/>
  </w:num>
  <w:num w:numId="29">
    <w:abstractNumId w:val="18"/>
  </w:num>
  <w:num w:numId="30">
    <w:abstractNumId w:val="25"/>
  </w:num>
  <w:num w:numId="31">
    <w:abstractNumId w:val="10"/>
  </w:num>
  <w:num w:numId="32">
    <w:abstractNumId w:val="4"/>
  </w:num>
  <w:num w:numId="33">
    <w:abstractNumId w:val="23"/>
  </w:num>
  <w:num w:numId="34">
    <w:abstractNumId w:val="11"/>
  </w:num>
  <w:num w:numId="35">
    <w:abstractNumId w:val="35"/>
  </w:num>
  <w:num w:numId="36">
    <w:abstractNumId w:val="32"/>
  </w:num>
  <w:num w:numId="37">
    <w:abstractNumId w:val="6"/>
  </w:num>
  <w:num w:numId="38">
    <w:abstractNumId w:val="0"/>
  </w:num>
  <w:num w:numId="39">
    <w:abstractNumId w:val="33"/>
  </w:num>
  <w:num w:numId="40">
    <w:abstractNumId w:val="15"/>
  </w:num>
  <w:num w:numId="41">
    <w:abstractNumId w:val="9"/>
  </w:num>
  <w:num w:numId="42">
    <w:abstractNumId w:val="1"/>
  </w:num>
  <w:num w:numId="43">
    <w:abstractNumId w:val="8"/>
  </w:num>
  <w:num w:numId="4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12"/>
    <w:rsid w:val="00063266"/>
    <w:rsid w:val="000C4716"/>
    <w:rsid w:val="000C6C7F"/>
    <w:rsid w:val="000F3947"/>
    <w:rsid w:val="0010305B"/>
    <w:rsid w:val="001137F7"/>
    <w:rsid w:val="00113855"/>
    <w:rsid w:val="0014513F"/>
    <w:rsid w:val="001513A2"/>
    <w:rsid w:val="00182A80"/>
    <w:rsid w:val="00227564"/>
    <w:rsid w:val="002636F6"/>
    <w:rsid w:val="002F67B1"/>
    <w:rsid w:val="0033224C"/>
    <w:rsid w:val="00341EAE"/>
    <w:rsid w:val="005A005B"/>
    <w:rsid w:val="00627A12"/>
    <w:rsid w:val="006758A3"/>
    <w:rsid w:val="0068331E"/>
    <w:rsid w:val="006A16F4"/>
    <w:rsid w:val="006B784B"/>
    <w:rsid w:val="006C1BB5"/>
    <w:rsid w:val="00720DCE"/>
    <w:rsid w:val="0073672D"/>
    <w:rsid w:val="0078071A"/>
    <w:rsid w:val="007A4A4F"/>
    <w:rsid w:val="00814357"/>
    <w:rsid w:val="008763A2"/>
    <w:rsid w:val="008C784D"/>
    <w:rsid w:val="009C0ADF"/>
    <w:rsid w:val="00A61043"/>
    <w:rsid w:val="00AC6432"/>
    <w:rsid w:val="00B728BF"/>
    <w:rsid w:val="00BA6553"/>
    <w:rsid w:val="00C158A4"/>
    <w:rsid w:val="00C40D99"/>
    <w:rsid w:val="00CA1BB9"/>
    <w:rsid w:val="00CB0E7B"/>
    <w:rsid w:val="00CC244D"/>
    <w:rsid w:val="00CC5D1B"/>
    <w:rsid w:val="00CD15F4"/>
    <w:rsid w:val="00D01051"/>
    <w:rsid w:val="00D20E24"/>
    <w:rsid w:val="00D70413"/>
    <w:rsid w:val="00DD316A"/>
    <w:rsid w:val="00DF6262"/>
    <w:rsid w:val="00E02F94"/>
    <w:rsid w:val="00E610BC"/>
    <w:rsid w:val="00EB33E9"/>
    <w:rsid w:val="00EF2647"/>
    <w:rsid w:val="00F35C7D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6B1711"/>
  <w15:chartTrackingRefBased/>
  <w15:docId w15:val="{E77A47C1-0B11-4AD6-818C-EEF38E8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rabe"/>
    <w:qFormat/>
    <w:rsid w:val="00627A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27A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27A12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s-ES"/>
    </w:rPr>
  </w:style>
  <w:style w:type="paragraph" w:styleId="Ttulo5">
    <w:name w:val="heading 5"/>
    <w:basedOn w:val="Normal"/>
    <w:link w:val="Ttulo5Car"/>
    <w:uiPriority w:val="9"/>
    <w:qFormat/>
    <w:rsid w:val="00627A1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27A12"/>
    <w:rPr>
      <w:rFonts w:ascii="Cambria" w:eastAsia="Times New Roman" w:hAnsi="Cambria" w:cs="Times New Roman"/>
      <w:b/>
      <w:bCs/>
      <w:sz w:val="26"/>
      <w:szCs w:val="26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27A1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27A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627A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27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27A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A1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mas">
    <w:name w:val="puntomas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0C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6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2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4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8-149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10/31/pdfs/BOE-A-2018-14900.pdf" TargetMode="External"/><Relationship Id="rId12" Type="http://schemas.openxmlformats.org/officeDocument/2006/relationships/hyperlink" Target="https://www.boe.es/diario_boe/txt.php?id=BOE-A-2018-149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18/11/01/pdfs/BOE-A-2018-14962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oe.es/diario_boe/txt.php?id=BOE-A-2018-14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10/31/pdfs/BOE-A-2018-1490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Alvarez</dc:creator>
  <cp:keywords/>
  <dc:description/>
  <cp:lastModifiedBy>Usuario</cp:lastModifiedBy>
  <cp:revision>4</cp:revision>
  <dcterms:created xsi:type="dcterms:W3CDTF">2018-10-30T07:43:00Z</dcterms:created>
  <dcterms:modified xsi:type="dcterms:W3CDTF">2018-11-05T09:25:00Z</dcterms:modified>
</cp:coreProperties>
</file>