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6F93461C"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142822">
        <w:rPr>
          <w:rFonts w:ascii="Times New Roman" w:hAnsi="Times New Roman"/>
          <w:b/>
          <w:lang w:val="es-ES"/>
        </w:rPr>
        <w:t>10</w:t>
      </w:r>
      <w:r w:rsidR="00D71B51">
        <w:rPr>
          <w:rFonts w:ascii="Times New Roman" w:hAnsi="Times New Roman"/>
          <w:b/>
          <w:lang w:val="es-ES"/>
        </w:rPr>
        <w:t xml:space="preserve"> </w:t>
      </w:r>
      <w:r w:rsidR="000C3A96">
        <w:rPr>
          <w:rFonts w:ascii="Times New Roman" w:hAnsi="Times New Roman"/>
          <w:b/>
          <w:lang w:val="es-ES"/>
        </w:rPr>
        <w:t xml:space="preserve">AL </w:t>
      </w:r>
      <w:r w:rsidR="00142822">
        <w:rPr>
          <w:rFonts w:ascii="Times New Roman" w:hAnsi="Times New Roman"/>
          <w:b/>
          <w:lang w:val="es-ES"/>
        </w:rPr>
        <w:t>16</w:t>
      </w:r>
      <w:r w:rsidR="000C3A96">
        <w:rPr>
          <w:rFonts w:ascii="Times New Roman" w:hAnsi="Times New Roman"/>
          <w:b/>
          <w:lang w:val="es-ES"/>
        </w:rPr>
        <w:t xml:space="preserve"> DE JUNIO</w:t>
      </w:r>
      <w:r w:rsidR="00BD20F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6E9560F4" w14:textId="77777777" w:rsidR="00142822" w:rsidRDefault="00142822" w:rsidP="00142822">
      <w:pPr>
        <w:rPr>
          <w:rFonts w:ascii="Times New Roman" w:hAnsi="Times New Roman"/>
          <w:b/>
          <w:u w:val="single"/>
          <w:lang w:val="es-ES"/>
        </w:rPr>
      </w:pPr>
      <w:r>
        <w:rPr>
          <w:rFonts w:ascii="Times New Roman" w:hAnsi="Times New Roman"/>
          <w:b/>
          <w:u w:val="single"/>
          <w:lang w:val="es-ES"/>
        </w:rPr>
        <w:t>LUNES 10</w:t>
      </w:r>
    </w:p>
    <w:p w14:paraId="69AB896C" w14:textId="77777777" w:rsidR="00B346F8" w:rsidRDefault="00B346F8" w:rsidP="00B346F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24F66E4" w14:textId="77777777" w:rsidR="00B346F8" w:rsidRDefault="00B346F8" w:rsidP="00B346F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DE CUENTAS</w:t>
      </w:r>
    </w:p>
    <w:p w14:paraId="2B2B0C3A" w14:textId="77777777" w:rsidR="00B346F8" w:rsidRDefault="00B346F8" w:rsidP="00B346F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funcionario</w:t>
      </w:r>
      <w:proofErr w:type="spellEnd"/>
      <w:r>
        <w:rPr>
          <w:rFonts w:ascii="Verdana" w:hAnsi="Verdana"/>
          <w:color w:val="000000"/>
          <w:sz w:val="26"/>
          <w:szCs w:val="26"/>
        </w:rPr>
        <w:t xml:space="preserve">. </w:t>
      </w:r>
      <w:proofErr w:type="spellStart"/>
      <w:r>
        <w:rPr>
          <w:rFonts w:ascii="Verdana" w:hAnsi="Verdana"/>
          <w:color w:val="000000"/>
          <w:sz w:val="26"/>
          <w:szCs w:val="26"/>
        </w:rPr>
        <w:t>Concursos</w:t>
      </w:r>
      <w:proofErr w:type="spellEnd"/>
    </w:p>
    <w:p w14:paraId="2D80C6EB" w14:textId="77777777" w:rsidR="00B346F8" w:rsidRDefault="00B346F8" w:rsidP="00B346F8">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junio de 2024, de la Presidencia del Tribunal de Cuentas, por la que se convoca concurso específico para la provisión de puestos de trabajo.</w:t>
      </w:r>
    </w:p>
    <w:p w14:paraId="405BE18A" w14:textId="77777777" w:rsidR="00B346F8" w:rsidRDefault="00000000" w:rsidP="00B346F8">
      <w:pPr>
        <w:pStyle w:val="puntopdf"/>
        <w:numPr>
          <w:ilvl w:val="1"/>
          <w:numId w:val="41"/>
        </w:numPr>
        <w:shd w:val="clear" w:color="auto" w:fill="F8F8F8"/>
        <w:spacing w:before="0" w:after="0"/>
        <w:ind w:left="1680" w:right="240"/>
        <w:rPr>
          <w:rFonts w:ascii="Verdana" w:hAnsi="Verdana"/>
          <w:color w:val="000000"/>
          <w:sz w:val="22"/>
          <w:szCs w:val="22"/>
        </w:rPr>
      </w:pPr>
      <w:hyperlink r:id="rId10" w:tooltip="PDF firmado BOE-A-2024-11689" w:history="1">
        <w:r w:rsidR="00B346F8">
          <w:rPr>
            <w:rStyle w:val="Hipervnculo"/>
            <w:rFonts w:ascii="Verdana" w:hAnsi="Verdana"/>
            <w:sz w:val="22"/>
            <w:szCs w:val="22"/>
          </w:rPr>
          <w:t>PDF (BOE-A-2024-11689 - 43 págs. - 852 KB)</w:t>
        </w:r>
      </w:hyperlink>
    </w:p>
    <w:p w14:paraId="2BD8FF92" w14:textId="77777777" w:rsidR="00B346F8" w:rsidRDefault="00000000" w:rsidP="00B346F8">
      <w:pPr>
        <w:pStyle w:val="puntohtml"/>
        <w:numPr>
          <w:ilvl w:val="1"/>
          <w:numId w:val="41"/>
        </w:numPr>
        <w:shd w:val="clear" w:color="auto" w:fill="F8F8F8"/>
        <w:spacing w:before="0" w:after="0"/>
        <w:ind w:left="1680" w:right="240"/>
        <w:rPr>
          <w:rFonts w:ascii="Verdana" w:hAnsi="Verdana"/>
          <w:color w:val="000000"/>
          <w:sz w:val="22"/>
          <w:szCs w:val="22"/>
        </w:rPr>
      </w:pPr>
      <w:hyperlink r:id="rId11" w:tooltip="Versión HTML BOE-A-2024-11689" w:history="1">
        <w:r w:rsidR="00B346F8">
          <w:rPr>
            <w:rStyle w:val="Hipervnculo"/>
            <w:rFonts w:ascii="Verdana" w:hAnsi="Verdana"/>
            <w:sz w:val="22"/>
            <w:szCs w:val="22"/>
          </w:rPr>
          <w:t>Otros formatos</w:t>
        </w:r>
      </w:hyperlink>
    </w:p>
    <w:p w14:paraId="53CDF922" w14:textId="77777777" w:rsidR="00142822" w:rsidRDefault="00142822" w:rsidP="00142822">
      <w:pPr>
        <w:rPr>
          <w:rFonts w:ascii="Times New Roman" w:hAnsi="Times New Roman"/>
          <w:b/>
          <w:u w:val="single"/>
          <w:lang w:val="es-ES"/>
        </w:rPr>
      </w:pPr>
      <w:r>
        <w:rPr>
          <w:rFonts w:ascii="Times New Roman" w:hAnsi="Times New Roman"/>
          <w:b/>
          <w:u w:val="single"/>
          <w:lang w:val="es-ES"/>
        </w:rPr>
        <w:t>MARTES 11</w:t>
      </w:r>
    </w:p>
    <w:p w14:paraId="4F6852DF" w14:textId="77777777" w:rsidR="006B5F5C" w:rsidRDefault="006B5F5C" w:rsidP="006B5F5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0402327" w14:textId="77777777" w:rsidR="006B5F5C" w:rsidRDefault="006B5F5C" w:rsidP="006B5F5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7918FD1" w14:textId="77777777" w:rsidR="006B5F5C" w:rsidRDefault="006B5F5C" w:rsidP="006B5F5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Amnistía</w:t>
      </w:r>
      <w:proofErr w:type="spellEnd"/>
    </w:p>
    <w:p w14:paraId="5647407B" w14:textId="77777777" w:rsidR="006B5F5C" w:rsidRDefault="006B5F5C" w:rsidP="006B5F5C">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1/2024, de 10 de junio, de amnistía para la normalización institucional, política y social en Cataluña.</w:t>
      </w:r>
    </w:p>
    <w:p w14:paraId="06819CAF" w14:textId="77777777" w:rsidR="006B5F5C" w:rsidRDefault="00000000" w:rsidP="006B5F5C">
      <w:pPr>
        <w:pStyle w:val="puntopdf"/>
        <w:numPr>
          <w:ilvl w:val="1"/>
          <w:numId w:val="42"/>
        </w:numPr>
        <w:shd w:val="clear" w:color="auto" w:fill="F8F8F8"/>
        <w:spacing w:before="0" w:after="0"/>
        <w:ind w:left="1680" w:right="240"/>
        <w:rPr>
          <w:rFonts w:ascii="Verdana" w:hAnsi="Verdana"/>
          <w:color w:val="000000"/>
          <w:sz w:val="22"/>
          <w:szCs w:val="22"/>
        </w:rPr>
      </w:pPr>
      <w:hyperlink r:id="rId12" w:tooltip="PDF firmado BOE-A-2024-11776" w:history="1">
        <w:r w:rsidR="006B5F5C">
          <w:rPr>
            <w:rStyle w:val="Hipervnculo"/>
            <w:rFonts w:ascii="Verdana" w:hAnsi="Verdana"/>
            <w:sz w:val="22"/>
            <w:szCs w:val="22"/>
          </w:rPr>
          <w:t>PDF (BOE-A-2024-11776 - 18 págs. - 298 KB)</w:t>
        </w:r>
      </w:hyperlink>
    </w:p>
    <w:p w14:paraId="6D4AF0AC" w14:textId="77777777" w:rsidR="006B5F5C" w:rsidRDefault="00000000" w:rsidP="006B5F5C">
      <w:pPr>
        <w:pStyle w:val="puntohtml"/>
        <w:numPr>
          <w:ilvl w:val="1"/>
          <w:numId w:val="42"/>
        </w:numPr>
        <w:shd w:val="clear" w:color="auto" w:fill="F8F8F8"/>
        <w:spacing w:before="0" w:after="0"/>
        <w:ind w:left="1680" w:right="240"/>
        <w:rPr>
          <w:rFonts w:ascii="Verdana" w:hAnsi="Verdana"/>
          <w:color w:val="000000"/>
          <w:sz w:val="22"/>
          <w:szCs w:val="22"/>
        </w:rPr>
      </w:pPr>
      <w:hyperlink r:id="rId13" w:tooltip="Versión HTML BOE-A-2024-11776" w:history="1">
        <w:r w:rsidR="006B5F5C">
          <w:rPr>
            <w:rStyle w:val="Hipervnculo"/>
            <w:rFonts w:ascii="Verdana" w:hAnsi="Verdana"/>
            <w:sz w:val="22"/>
            <w:szCs w:val="22"/>
          </w:rPr>
          <w:t>Otros formatos</w:t>
        </w:r>
      </w:hyperlink>
    </w:p>
    <w:p w14:paraId="06AE97DA" w14:textId="77777777" w:rsidR="006B5F5C" w:rsidRDefault="006B5F5C" w:rsidP="006B5F5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2451102" w14:textId="77777777" w:rsidR="006B5F5C" w:rsidRDefault="006B5F5C" w:rsidP="006B5F5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5EAA78A7" w14:textId="77777777" w:rsidR="006B5F5C" w:rsidRDefault="006B5F5C" w:rsidP="006B5F5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CE3937B" w14:textId="77777777" w:rsidR="006B5F5C" w:rsidRDefault="006B5F5C" w:rsidP="006B5F5C">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junio de 2024, de la Subsecretaría, por la que se resuelve parcialmente la convocatoria de libre designación, efectuada por Resolución de 30 de enero de 2024.</w:t>
      </w:r>
    </w:p>
    <w:p w14:paraId="519DB657" w14:textId="77777777" w:rsidR="006B5F5C" w:rsidRDefault="00000000" w:rsidP="006B5F5C">
      <w:pPr>
        <w:pStyle w:val="puntopdf"/>
        <w:numPr>
          <w:ilvl w:val="1"/>
          <w:numId w:val="45"/>
        </w:numPr>
        <w:shd w:val="clear" w:color="auto" w:fill="F8F8F8"/>
        <w:spacing w:before="0" w:after="0"/>
        <w:ind w:left="1680" w:right="240"/>
        <w:rPr>
          <w:rFonts w:ascii="Verdana" w:hAnsi="Verdana"/>
          <w:color w:val="000000"/>
          <w:sz w:val="22"/>
          <w:szCs w:val="22"/>
        </w:rPr>
      </w:pPr>
      <w:hyperlink r:id="rId14" w:tooltip="PDF firmado BOE-A-2024-11784" w:history="1">
        <w:r w:rsidR="006B5F5C">
          <w:rPr>
            <w:rStyle w:val="Hipervnculo"/>
            <w:rFonts w:ascii="Verdana" w:hAnsi="Verdana"/>
            <w:sz w:val="22"/>
            <w:szCs w:val="22"/>
          </w:rPr>
          <w:t>PDF (BOE-A-2024-11784 - 2 págs. - 212 KB)</w:t>
        </w:r>
      </w:hyperlink>
    </w:p>
    <w:p w14:paraId="1B3AEF23" w14:textId="77777777" w:rsidR="006B5F5C" w:rsidRDefault="00000000" w:rsidP="006B5F5C">
      <w:pPr>
        <w:pStyle w:val="puntohtml"/>
        <w:numPr>
          <w:ilvl w:val="1"/>
          <w:numId w:val="45"/>
        </w:numPr>
        <w:shd w:val="clear" w:color="auto" w:fill="F8F8F8"/>
        <w:spacing w:before="0" w:after="0"/>
        <w:ind w:left="1680" w:right="240"/>
        <w:rPr>
          <w:rFonts w:ascii="Verdana" w:hAnsi="Verdana"/>
          <w:color w:val="000000"/>
          <w:sz w:val="22"/>
          <w:szCs w:val="22"/>
        </w:rPr>
      </w:pPr>
      <w:hyperlink r:id="rId15" w:tooltip="Versión HTML BOE-A-2024-11784" w:history="1">
        <w:r w:rsidR="006B5F5C">
          <w:rPr>
            <w:rStyle w:val="Hipervnculo"/>
            <w:rFonts w:ascii="Verdana" w:hAnsi="Verdana"/>
            <w:sz w:val="22"/>
            <w:szCs w:val="22"/>
          </w:rPr>
          <w:t>Otros formatos</w:t>
        </w:r>
      </w:hyperlink>
    </w:p>
    <w:p w14:paraId="021B95C6" w14:textId="77777777" w:rsidR="006B5F5C" w:rsidRDefault="006B5F5C" w:rsidP="006B5F5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lastRenderedPageBreak/>
        <w:t>MINISTERIO PARA LA TRANSFORMACIÓN DIGITAL Y DE LA FUNCIÓN PÚBLICA</w:t>
      </w:r>
    </w:p>
    <w:p w14:paraId="774D834A" w14:textId="77777777" w:rsidR="006B5F5C" w:rsidRDefault="006B5F5C" w:rsidP="006B5F5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0EA056C" w14:textId="77777777" w:rsidR="006B5F5C" w:rsidRDefault="006B5F5C" w:rsidP="006B5F5C">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junio de 2024, de la Secretaría de Estado de Función Pública, por la que se nombra personal funcionario de carrera, por el sistema general de acceso libre, en el Cuerpo General Auxiliar de la Administración del Estado.</w:t>
      </w:r>
    </w:p>
    <w:p w14:paraId="5CDEFA84" w14:textId="77777777" w:rsidR="006B5F5C" w:rsidRDefault="00000000" w:rsidP="006B5F5C">
      <w:pPr>
        <w:pStyle w:val="puntopdf"/>
        <w:numPr>
          <w:ilvl w:val="1"/>
          <w:numId w:val="46"/>
        </w:numPr>
        <w:shd w:val="clear" w:color="auto" w:fill="F8F8F8"/>
        <w:spacing w:before="0" w:after="0"/>
        <w:ind w:left="1680" w:right="240"/>
        <w:rPr>
          <w:rFonts w:ascii="Verdana" w:hAnsi="Verdana"/>
          <w:color w:val="000000"/>
          <w:sz w:val="22"/>
          <w:szCs w:val="22"/>
        </w:rPr>
      </w:pPr>
      <w:hyperlink r:id="rId16" w:tooltip="PDF firmado BOE-A-2024-11804" w:history="1">
        <w:r w:rsidR="006B5F5C">
          <w:rPr>
            <w:rStyle w:val="Hipervnculo"/>
            <w:rFonts w:ascii="Verdana" w:hAnsi="Verdana"/>
            <w:sz w:val="22"/>
            <w:szCs w:val="22"/>
          </w:rPr>
          <w:t>PDF (BOE-A-2024-11804 - 134 págs. - 4.340 KB)</w:t>
        </w:r>
      </w:hyperlink>
    </w:p>
    <w:p w14:paraId="6013E773" w14:textId="77777777" w:rsidR="006B5F5C" w:rsidRDefault="00000000" w:rsidP="006B5F5C">
      <w:pPr>
        <w:pStyle w:val="puntohtml"/>
        <w:numPr>
          <w:ilvl w:val="1"/>
          <w:numId w:val="46"/>
        </w:numPr>
        <w:shd w:val="clear" w:color="auto" w:fill="F8F8F8"/>
        <w:spacing w:before="0" w:after="0"/>
        <w:ind w:left="1680" w:right="240"/>
        <w:rPr>
          <w:rFonts w:ascii="Verdana" w:hAnsi="Verdana"/>
          <w:color w:val="000000"/>
          <w:sz w:val="22"/>
          <w:szCs w:val="22"/>
        </w:rPr>
      </w:pPr>
      <w:hyperlink r:id="rId17" w:tooltip="Versión HTML BOE-A-2024-11804" w:history="1">
        <w:r w:rsidR="006B5F5C">
          <w:rPr>
            <w:rStyle w:val="Hipervnculo"/>
            <w:rFonts w:ascii="Verdana" w:hAnsi="Verdana"/>
            <w:sz w:val="22"/>
            <w:szCs w:val="22"/>
          </w:rPr>
          <w:t>Otros formatos</w:t>
        </w:r>
      </w:hyperlink>
    </w:p>
    <w:p w14:paraId="382BBA47" w14:textId="3CEC72A8" w:rsidR="00142822" w:rsidRDefault="00142822" w:rsidP="00142822">
      <w:pPr>
        <w:rPr>
          <w:rFonts w:ascii="Times New Roman" w:hAnsi="Times New Roman"/>
          <w:b/>
          <w:u w:val="single"/>
          <w:lang w:val="es-ES"/>
        </w:rPr>
      </w:pPr>
      <w:r>
        <w:rPr>
          <w:rFonts w:ascii="Times New Roman" w:hAnsi="Times New Roman"/>
          <w:b/>
          <w:u w:val="single"/>
          <w:lang w:val="es-ES"/>
        </w:rPr>
        <w:t>MIÉRCOLES 12</w:t>
      </w:r>
    </w:p>
    <w:p w14:paraId="32447C39" w14:textId="77777777" w:rsidR="006B4B82" w:rsidRDefault="006B4B82" w:rsidP="006B4B82">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1E80EE16" w14:textId="77777777" w:rsidR="006B4B82" w:rsidRDefault="006B4B82" w:rsidP="006B4B8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33A941D" w14:textId="77777777" w:rsidR="006B4B82" w:rsidRDefault="006B4B82" w:rsidP="006B4B8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Contratación</w:t>
      </w:r>
      <w:proofErr w:type="spellEnd"/>
      <w:r>
        <w:rPr>
          <w:rFonts w:ascii="Verdana" w:hAnsi="Verdana"/>
          <w:color w:val="000000"/>
          <w:sz w:val="26"/>
          <w:szCs w:val="26"/>
        </w:rPr>
        <w:t xml:space="preserve"> </w:t>
      </w:r>
      <w:proofErr w:type="spellStart"/>
      <w:r>
        <w:rPr>
          <w:rFonts w:ascii="Verdana" w:hAnsi="Verdana"/>
          <w:color w:val="000000"/>
          <w:sz w:val="26"/>
          <w:szCs w:val="26"/>
        </w:rPr>
        <w:t>administrativa</w:t>
      </w:r>
      <w:proofErr w:type="spellEnd"/>
    </w:p>
    <w:p w14:paraId="0950F960" w14:textId="77777777" w:rsidR="006B4B82" w:rsidRDefault="006B4B82" w:rsidP="006B4B82">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HAC/581/2024, de 3 de junio, por la que se crean y regulan la Junta y la Mesa de Contratación de los Servicios Centrales en el Ministerio de Hacienda.</w:t>
      </w:r>
    </w:p>
    <w:p w14:paraId="027B8D61" w14:textId="77777777" w:rsidR="006B4B82" w:rsidRDefault="00000000" w:rsidP="006B4B82">
      <w:pPr>
        <w:pStyle w:val="puntopdf"/>
        <w:numPr>
          <w:ilvl w:val="1"/>
          <w:numId w:val="47"/>
        </w:numPr>
        <w:shd w:val="clear" w:color="auto" w:fill="F8F8F8"/>
        <w:spacing w:before="0" w:after="0"/>
        <w:ind w:left="1680" w:right="240"/>
        <w:rPr>
          <w:rFonts w:ascii="Verdana" w:hAnsi="Verdana"/>
          <w:color w:val="000000"/>
          <w:sz w:val="22"/>
          <w:szCs w:val="22"/>
        </w:rPr>
      </w:pPr>
      <w:hyperlink r:id="rId18" w:tooltip="PDF firmado BOE-A-2024-11944" w:history="1">
        <w:r w:rsidR="006B4B82">
          <w:rPr>
            <w:rStyle w:val="Hipervnculo"/>
            <w:rFonts w:ascii="Verdana" w:hAnsi="Verdana"/>
            <w:sz w:val="22"/>
            <w:szCs w:val="22"/>
          </w:rPr>
          <w:t>PDF (BOE-A-2024-11944 - 6 págs. - 221 KB)</w:t>
        </w:r>
      </w:hyperlink>
    </w:p>
    <w:p w14:paraId="5A499396" w14:textId="77777777" w:rsidR="006B4B82" w:rsidRDefault="00000000" w:rsidP="006B4B82">
      <w:pPr>
        <w:pStyle w:val="puntohtml"/>
        <w:numPr>
          <w:ilvl w:val="1"/>
          <w:numId w:val="47"/>
        </w:numPr>
        <w:shd w:val="clear" w:color="auto" w:fill="F8F8F8"/>
        <w:spacing w:before="0" w:after="0"/>
        <w:ind w:left="1680" w:right="240"/>
        <w:rPr>
          <w:rFonts w:ascii="Verdana" w:hAnsi="Verdana"/>
          <w:color w:val="000000"/>
          <w:sz w:val="22"/>
          <w:szCs w:val="22"/>
        </w:rPr>
      </w:pPr>
      <w:hyperlink r:id="rId19" w:tooltip="Versión HTML BOE-A-2024-11944" w:history="1">
        <w:r w:rsidR="006B4B82">
          <w:rPr>
            <w:rStyle w:val="Hipervnculo"/>
            <w:rFonts w:ascii="Verdana" w:hAnsi="Verdana"/>
            <w:sz w:val="22"/>
            <w:szCs w:val="22"/>
          </w:rPr>
          <w:t>Otros formatos</w:t>
        </w:r>
      </w:hyperlink>
    </w:p>
    <w:p w14:paraId="7809D0D7" w14:textId="77777777" w:rsidR="006B4B82" w:rsidRDefault="006B4B82" w:rsidP="006B4B8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Plazos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Actividades</w:t>
      </w:r>
      <w:proofErr w:type="spellEnd"/>
      <w:r>
        <w:rPr>
          <w:rFonts w:ascii="Verdana" w:hAnsi="Verdana"/>
          <w:color w:val="000000"/>
          <w:sz w:val="26"/>
          <w:szCs w:val="26"/>
        </w:rPr>
        <w:t xml:space="preserve"> </w:t>
      </w:r>
      <w:proofErr w:type="spellStart"/>
      <w:r>
        <w:rPr>
          <w:rFonts w:ascii="Verdana" w:hAnsi="Verdana"/>
          <w:color w:val="000000"/>
          <w:sz w:val="26"/>
          <w:szCs w:val="26"/>
        </w:rPr>
        <w:t>Económicas</w:t>
      </w:r>
      <w:proofErr w:type="spellEnd"/>
    </w:p>
    <w:p w14:paraId="2B9DCFE1" w14:textId="77777777" w:rsidR="006B4B82" w:rsidRDefault="006B4B82" w:rsidP="006B4B82">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mayo de 2024, del Departamento de Recaudación de la Agencia Estatal de Administración Tributaria, por la que se modifica el plazo de ingreso en periodo voluntario de los recibos del Impuesto sobre Actividades Económicas del ejercicio 2024 relativos a las cuotas nacionales y provinciales y se establece el lugar de pago de dichas cuotas.</w:t>
      </w:r>
    </w:p>
    <w:p w14:paraId="603CA34F" w14:textId="77777777" w:rsidR="006B4B82" w:rsidRDefault="00000000" w:rsidP="006B4B82">
      <w:pPr>
        <w:pStyle w:val="puntopdf"/>
        <w:numPr>
          <w:ilvl w:val="1"/>
          <w:numId w:val="49"/>
        </w:numPr>
        <w:shd w:val="clear" w:color="auto" w:fill="F8F8F8"/>
        <w:spacing w:before="0" w:after="0"/>
        <w:ind w:left="1680" w:right="240"/>
        <w:rPr>
          <w:rFonts w:ascii="Verdana" w:hAnsi="Verdana"/>
          <w:color w:val="000000"/>
          <w:sz w:val="22"/>
          <w:szCs w:val="22"/>
        </w:rPr>
      </w:pPr>
      <w:hyperlink r:id="rId20" w:tooltip="PDF firmado BOE-A-2024-11946" w:history="1">
        <w:r w:rsidR="006B4B82">
          <w:rPr>
            <w:rStyle w:val="Hipervnculo"/>
            <w:rFonts w:ascii="Verdana" w:hAnsi="Verdana"/>
            <w:sz w:val="22"/>
            <w:szCs w:val="22"/>
          </w:rPr>
          <w:t>PDF (BOE-A-2024-11946 - 1 pág. - 188 KB)</w:t>
        </w:r>
      </w:hyperlink>
    </w:p>
    <w:p w14:paraId="7FEA0DF6" w14:textId="1A8FBDCC" w:rsidR="00142822" w:rsidRPr="009E0A20" w:rsidRDefault="00000000" w:rsidP="00142822">
      <w:pPr>
        <w:pStyle w:val="puntohtml"/>
        <w:numPr>
          <w:ilvl w:val="1"/>
          <w:numId w:val="49"/>
        </w:numPr>
        <w:shd w:val="clear" w:color="auto" w:fill="F8F8F8"/>
        <w:spacing w:before="0" w:after="0"/>
        <w:ind w:left="1680" w:right="240"/>
        <w:rPr>
          <w:rFonts w:ascii="Verdana" w:hAnsi="Verdana"/>
          <w:color w:val="000000"/>
          <w:sz w:val="22"/>
          <w:szCs w:val="22"/>
        </w:rPr>
      </w:pPr>
      <w:hyperlink r:id="rId21" w:tooltip="Versión HTML BOE-A-2024-11946" w:history="1">
        <w:r w:rsidR="006B4B82">
          <w:rPr>
            <w:rStyle w:val="Hipervnculo"/>
            <w:rFonts w:ascii="Verdana" w:hAnsi="Verdana"/>
            <w:sz w:val="22"/>
            <w:szCs w:val="22"/>
          </w:rPr>
          <w:t>Otros formatos</w:t>
        </w:r>
      </w:hyperlink>
    </w:p>
    <w:p w14:paraId="7677B47E" w14:textId="1795A3F5" w:rsidR="00142822" w:rsidRDefault="00142822" w:rsidP="00142822">
      <w:pPr>
        <w:rPr>
          <w:rFonts w:ascii="Times New Roman" w:hAnsi="Times New Roman"/>
          <w:b/>
          <w:u w:val="single"/>
          <w:lang w:val="es-ES"/>
        </w:rPr>
      </w:pPr>
      <w:r>
        <w:rPr>
          <w:rFonts w:ascii="Times New Roman" w:hAnsi="Times New Roman"/>
          <w:b/>
          <w:u w:val="single"/>
          <w:lang w:val="es-ES"/>
        </w:rPr>
        <w:t>VIERNES 14</w:t>
      </w:r>
    </w:p>
    <w:p w14:paraId="54B1BC74" w14:textId="77777777" w:rsidR="00412639" w:rsidRDefault="00412639" w:rsidP="0041263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1978C67" w14:textId="77777777" w:rsidR="00412639" w:rsidRDefault="00412639" w:rsidP="0041263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6DF21239" w14:textId="77777777" w:rsidR="00412639" w:rsidRDefault="00412639" w:rsidP="0041263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7AB2077E" w14:textId="77777777" w:rsidR="00412639" w:rsidRDefault="00412639" w:rsidP="00412639">
      <w:pPr>
        <w:pStyle w:val="NormalWeb"/>
        <w:numPr>
          <w:ilvl w:val="0"/>
          <w:numId w:val="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junio de 2024, de la Subsecretaría, por la que se resuelve parcialmente la convocatoria de libre designación, efectuada por Resolución de 12 de febrero de 2024.</w:t>
      </w:r>
    </w:p>
    <w:p w14:paraId="1AD67778" w14:textId="77777777" w:rsidR="00412639" w:rsidRDefault="00000000" w:rsidP="00412639">
      <w:pPr>
        <w:pStyle w:val="puntopdf"/>
        <w:numPr>
          <w:ilvl w:val="1"/>
          <w:numId w:val="50"/>
        </w:numPr>
        <w:shd w:val="clear" w:color="auto" w:fill="F8F8F8"/>
        <w:spacing w:before="0" w:after="0"/>
        <w:ind w:left="1680" w:right="240"/>
        <w:rPr>
          <w:rFonts w:ascii="Verdana" w:hAnsi="Verdana"/>
          <w:color w:val="000000"/>
          <w:sz w:val="22"/>
          <w:szCs w:val="22"/>
        </w:rPr>
      </w:pPr>
      <w:hyperlink r:id="rId22" w:tooltip="PDF firmado BOE-A-2024-12016" w:history="1">
        <w:r w:rsidR="00412639">
          <w:rPr>
            <w:rStyle w:val="Hipervnculo"/>
            <w:rFonts w:ascii="Verdana" w:hAnsi="Verdana"/>
            <w:sz w:val="22"/>
            <w:szCs w:val="22"/>
          </w:rPr>
          <w:t>PDF (BOE-A-2024-12016 - 1 pág. - 200 KB)</w:t>
        </w:r>
      </w:hyperlink>
    </w:p>
    <w:p w14:paraId="35AF77BA" w14:textId="77777777" w:rsidR="00412639" w:rsidRDefault="00000000" w:rsidP="00412639">
      <w:pPr>
        <w:pStyle w:val="puntohtml"/>
        <w:numPr>
          <w:ilvl w:val="1"/>
          <w:numId w:val="50"/>
        </w:numPr>
        <w:shd w:val="clear" w:color="auto" w:fill="F8F8F8"/>
        <w:spacing w:before="0" w:after="0"/>
        <w:ind w:left="1680" w:right="240"/>
        <w:rPr>
          <w:rFonts w:ascii="Verdana" w:hAnsi="Verdana"/>
          <w:color w:val="000000"/>
          <w:sz w:val="22"/>
          <w:szCs w:val="22"/>
        </w:rPr>
      </w:pPr>
      <w:hyperlink r:id="rId23" w:tooltip="Versión HTML BOE-A-2024-12016" w:history="1">
        <w:r w:rsidR="00412639">
          <w:rPr>
            <w:rStyle w:val="Hipervnculo"/>
            <w:rFonts w:ascii="Verdana" w:hAnsi="Verdana"/>
            <w:sz w:val="22"/>
            <w:szCs w:val="22"/>
          </w:rPr>
          <w:t>Otros formatos</w:t>
        </w:r>
      </w:hyperlink>
    </w:p>
    <w:p w14:paraId="46646368" w14:textId="77777777" w:rsidR="00412639" w:rsidRDefault="00412639" w:rsidP="00412639">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14465670" w14:textId="77777777" w:rsidR="00412639" w:rsidRDefault="00412639" w:rsidP="0041263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96ECF5E" w14:textId="77777777" w:rsidR="00412639" w:rsidRDefault="00412639" w:rsidP="00412639">
      <w:pPr>
        <w:pStyle w:val="NormalWeb"/>
        <w:numPr>
          <w:ilvl w:val="0"/>
          <w:numId w:val="5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del Instituto de Estudios Fiscales, por la que se convocan becas para la preparación de pruebas selectivas de ingreso en cuerpos adscritos al Ministerio de Hacienda, con funciones de administración y gestión de la Hacienda Pública.</w:t>
      </w:r>
    </w:p>
    <w:p w14:paraId="5B162A54" w14:textId="77777777" w:rsidR="00412639" w:rsidRDefault="00000000" w:rsidP="00412639">
      <w:pPr>
        <w:pStyle w:val="puntopdf"/>
        <w:numPr>
          <w:ilvl w:val="1"/>
          <w:numId w:val="51"/>
        </w:numPr>
        <w:shd w:val="clear" w:color="auto" w:fill="F8F8F8"/>
        <w:spacing w:before="0" w:after="0"/>
        <w:ind w:left="1680" w:right="240"/>
        <w:rPr>
          <w:rFonts w:ascii="Verdana" w:hAnsi="Verdana"/>
          <w:color w:val="000000"/>
          <w:sz w:val="22"/>
          <w:szCs w:val="22"/>
        </w:rPr>
      </w:pPr>
      <w:hyperlink r:id="rId24" w:tooltip="PDF firmado BOE-B-2024-21957" w:history="1">
        <w:r w:rsidR="00412639">
          <w:rPr>
            <w:rStyle w:val="Hipervnculo"/>
            <w:rFonts w:ascii="Verdana" w:hAnsi="Verdana"/>
            <w:sz w:val="22"/>
            <w:szCs w:val="22"/>
          </w:rPr>
          <w:t>PDF (BOE-B-2024-21957 - 2 págs. - 148 KB)</w:t>
        </w:r>
      </w:hyperlink>
    </w:p>
    <w:p w14:paraId="74C257CD" w14:textId="77777777" w:rsidR="00412639" w:rsidRDefault="00000000" w:rsidP="00412639">
      <w:pPr>
        <w:pStyle w:val="puntohtml"/>
        <w:numPr>
          <w:ilvl w:val="1"/>
          <w:numId w:val="51"/>
        </w:numPr>
        <w:shd w:val="clear" w:color="auto" w:fill="F8F8F8"/>
        <w:spacing w:before="0" w:after="0"/>
        <w:ind w:left="1680" w:right="240"/>
        <w:rPr>
          <w:rFonts w:ascii="Verdana" w:hAnsi="Verdana"/>
          <w:color w:val="000000"/>
          <w:sz w:val="22"/>
          <w:szCs w:val="22"/>
        </w:rPr>
      </w:pPr>
      <w:hyperlink r:id="rId25" w:tooltip="Versión HTML BOE-B-2024-21957" w:history="1">
        <w:r w:rsidR="00412639">
          <w:rPr>
            <w:rStyle w:val="Hipervnculo"/>
            <w:rFonts w:ascii="Verdana" w:hAnsi="Verdana"/>
            <w:sz w:val="22"/>
            <w:szCs w:val="22"/>
          </w:rPr>
          <w:t>Otros formatos</w:t>
        </w:r>
      </w:hyperlink>
    </w:p>
    <w:p w14:paraId="658B9EFC" w14:textId="77777777" w:rsidR="009E0A20" w:rsidRDefault="009E0A20" w:rsidP="00142822">
      <w:pPr>
        <w:rPr>
          <w:rFonts w:ascii="Times New Roman" w:hAnsi="Times New Roman"/>
          <w:b/>
          <w:u w:val="single"/>
          <w:lang w:val="es-ES"/>
        </w:rPr>
      </w:pPr>
    </w:p>
    <w:p w14:paraId="0562EC14" w14:textId="177102F8" w:rsidR="003F4813" w:rsidRDefault="00142822" w:rsidP="00142822">
      <w:pPr>
        <w:rPr>
          <w:rFonts w:ascii="Verdana" w:hAnsi="Verdana"/>
          <w:color w:val="000000"/>
          <w:sz w:val="22"/>
          <w:szCs w:val="22"/>
        </w:rPr>
      </w:pPr>
      <w:r>
        <w:rPr>
          <w:rFonts w:ascii="Times New Roman" w:hAnsi="Times New Roman"/>
          <w:b/>
          <w:u w:val="single"/>
          <w:lang w:val="es-ES"/>
        </w:rPr>
        <w:t>SÁBADO 15</w:t>
      </w:r>
      <w:r w:rsidR="00D71B51">
        <w:rPr>
          <w:rFonts w:ascii="Verdana" w:hAnsi="Verdana"/>
          <w:color w:val="000000"/>
          <w:sz w:val="22"/>
          <w:szCs w:val="22"/>
        </w:rPr>
        <w:t xml:space="preserve"> </w:t>
      </w:r>
    </w:p>
    <w:p w14:paraId="2C093778" w14:textId="77777777" w:rsidR="00482087" w:rsidRDefault="00482087" w:rsidP="0048208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8A1B694" w14:textId="77777777" w:rsidR="00482087" w:rsidRDefault="00482087" w:rsidP="0048208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EE6509C" w14:textId="77777777" w:rsidR="00482087" w:rsidRDefault="00482087" w:rsidP="0048208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4AF72D3" w14:textId="77777777" w:rsidR="00482087" w:rsidRDefault="00482087" w:rsidP="00482087">
      <w:pPr>
        <w:pStyle w:val="NormalWeb"/>
        <w:numPr>
          <w:ilvl w:val="0"/>
          <w:numId w:val="5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junio de 2024, de la Presidencia del Comisionado para el Mercado de Tabacos, por la que se publican los precios de venta al público de determinadas labores de tabaco en Expendedurías de Tabaco y Timbre del área del Monopolio.</w:t>
      </w:r>
    </w:p>
    <w:p w14:paraId="29D4CFC3" w14:textId="77777777" w:rsidR="00482087" w:rsidRDefault="00482087" w:rsidP="00482087">
      <w:pPr>
        <w:pStyle w:val="puntopdf"/>
        <w:numPr>
          <w:ilvl w:val="1"/>
          <w:numId w:val="52"/>
        </w:numPr>
        <w:shd w:val="clear" w:color="auto" w:fill="F8F8F8"/>
        <w:spacing w:before="0" w:after="0"/>
        <w:ind w:left="1680" w:right="240"/>
        <w:rPr>
          <w:rFonts w:ascii="Verdana" w:hAnsi="Verdana"/>
          <w:color w:val="000000"/>
          <w:sz w:val="22"/>
          <w:szCs w:val="22"/>
        </w:rPr>
      </w:pPr>
      <w:hyperlink r:id="rId26" w:tooltip="PDF firmado BOE-A-2024-12120" w:history="1">
        <w:r>
          <w:rPr>
            <w:rStyle w:val="Hipervnculo"/>
            <w:rFonts w:ascii="Verdana" w:hAnsi="Verdana"/>
            <w:sz w:val="22"/>
            <w:szCs w:val="22"/>
          </w:rPr>
          <w:t>PDF (BOE-A-2024-12120 - 5 págs. - 272 KB)</w:t>
        </w:r>
      </w:hyperlink>
    </w:p>
    <w:p w14:paraId="1A6FFF24" w14:textId="77777777" w:rsidR="00482087" w:rsidRDefault="00482087" w:rsidP="00482087">
      <w:pPr>
        <w:pStyle w:val="puntohtml"/>
        <w:numPr>
          <w:ilvl w:val="1"/>
          <w:numId w:val="52"/>
        </w:numPr>
        <w:shd w:val="clear" w:color="auto" w:fill="F8F8F8"/>
        <w:spacing w:before="0" w:after="0"/>
        <w:ind w:left="1680" w:right="240"/>
        <w:rPr>
          <w:rFonts w:ascii="Verdana" w:hAnsi="Verdana"/>
          <w:color w:val="000000"/>
          <w:sz w:val="22"/>
          <w:szCs w:val="22"/>
        </w:rPr>
      </w:pPr>
      <w:hyperlink r:id="rId27" w:tooltip="Versión HTML BOE-A-2024-12120" w:history="1">
        <w:r>
          <w:rPr>
            <w:rStyle w:val="Hipervnculo"/>
            <w:rFonts w:ascii="Verdana" w:hAnsi="Verdana"/>
            <w:sz w:val="22"/>
            <w:szCs w:val="22"/>
          </w:rPr>
          <w:t>Otros formatos</w:t>
        </w:r>
      </w:hyperlink>
    </w:p>
    <w:p w14:paraId="04427C75" w14:textId="77777777" w:rsidR="00482087" w:rsidRDefault="00482087" w:rsidP="00482087">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34641604" w14:textId="77777777" w:rsidR="00482087" w:rsidRDefault="00482087" w:rsidP="0048208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TRABAJO Y ECONOMÍA SOCIAL</w:t>
      </w:r>
    </w:p>
    <w:p w14:paraId="7EAD6753" w14:textId="77777777" w:rsidR="00482087" w:rsidRDefault="00482087" w:rsidP="00482087">
      <w:pPr>
        <w:pStyle w:val="NormalWeb"/>
        <w:numPr>
          <w:ilvl w:val="0"/>
          <w:numId w:val="5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Extracto de la Resolución de 12 de </w:t>
      </w:r>
      <w:proofErr w:type="gramStart"/>
      <w:r>
        <w:rPr>
          <w:rFonts w:ascii="Verdana" w:hAnsi="Verdana"/>
          <w:color w:val="000000"/>
          <w:sz w:val="21"/>
          <w:szCs w:val="21"/>
        </w:rPr>
        <w:t>Junio</w:t>
      </w:r>
      <w:proofErr w:type="gramEnd"/>
      <w:r>
        <w:rPr>
          <w:rFonts w:ascii="Verdana" w:hAnsi="Verdana"/>
          <w:color w:val="000000"/>
          <w:sz w:val="21"/>
          <w:szCs w:val="21"/>
        </w:rPr>
        <w:t xml:space="preserve"> de 2024 de la Subsecretaría de Trabajo y Economía Social de la convocatoria para el ejercicio 2024 de concesión de subvenciones a las organizaciones sindicales en proporción a su representatividad, por la realización de actividades de carácter sindical</w:t>
      </w:r>
    </w:p>
    <w:p w14:paraId="5D61CD1E" w14:textId="77777777" w:rsidR="00482087" w:rsidRDefault="00482087" w:rsidP="00482087">
      <w:pPr>
        <w:pStyle w:val="puntopdf"/>
        <w:numPr>
          <w:ilvl w:val="1"/>
          <w:numId w:val="53"/>
        </w:numPr>
        <w:shd w:val="clear" w:color="auto" w:fill="F8F8F8"/>
        <w:spacing w:before="0" w:after="0"/>
        <w:ind w:left="1680" w:right="240"/>
        <w:rPr>
          <w:rFonts w:ascii="Verdana" w:hAnsi="Verdana"/>
          <w:color w:val="000000"/>
          <w:sz w:val="22"/>
          <w:szCs w:val="22"/>
        </w:rPr>
      </w:pPr>
      <w:hyperlink r:id="rId28" w:tooltip="PDF firmado BOE-B-2024-22304" w:history="1">
        <w:r>
          <w:rPr>
            <w:rStyle w:val="Hipervnculo"/>
            <w:rFonts w:ascii="Verdana" w:hAnsi="Verdana"/>
            <w:sz w:val="22"/>
            <w:szCs w:val="22"/>
          </w:rPr>
          <w:t>PDF (BOE-B-2024-22304 - 1 pág. - 144 KB)</w:t>
        </w:r>
      </w:hyperlink>
    </w:p>
    <w:p w14:paraId="7E413EF7" w14:textId="77777777" w:rsidR="00482087" w:rsidRDefault="00482087" w:rsidP="00482087">
      <w:pPr>
        <w:pStyle w:val="puntohtml"/>
        <w:numPr>
          <w:ilvl w:val="1"/>
          <w:numId w:val="53"/>
        </w:numPr>
        <w:shd w:val="clear" w:color="auto" w:fill="F8F8F8"/>
        <w:spacing w:before="0" w:after="0"/>
        <w:ind w:left="1680" w:right="240"/>
        <w:rPr>
          <w:rFonts w:ascii="Verdana" w:hAnsi="Verdana"/>
          <w:color w:val="000000"/>
          <w:sz w:val="22"/>
          <w:szCs w:val="22"/>
        </w:rPr>
      </w:pPr>
      <w:hyperlink r:id="rId29" w:tooltip="Versión HTML BOE-B-2024-22304" w:history="1">
        <w:r>
          <w:rPr>
            <w:rStyle w:val="Hipervnculo"/>
            <w:rFonts w:ascii="Verdana" w:hAnsi="Verdana"/>
            <w:sz w:val="22"/>
            <w:szCs w:val="22"/>
          </w:rPr>
          <w:t>Otros formatos</w:t>
        </w:r>
      </w:hyperlink>
    </w:p>
    <w:p w14:paraId="764EC862" w14:textId="53A85DDE" w:rsidR="006A22E6" w:rsidRDefault="006A22E6" w:rsidP="008D35F2">
      <w:pPr>
        <w:rPr>
          <w:rFonts w:ascii="Verdana" w:hAnsi="Verdana"/>
          <w:color w:val="000000"/>
          <w:sz w:val="22"/>
          <w:szCs w:val="22"/>
        </w:rPr>
      </w:pPr>
    </w:p>
    <w:sectPr w:rsidR="006A22E6" w:rsidSect="00CF5ECB">
      <w:headerReference w:type="default" r:id="rId30"/>
      <w:footerReference w:type="default" r:id="rId31"/>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51FB4" w14:textId="77777777" w:rsidR="002D320B" w:rsidRDefault="002D320B">
      <w:r>
        <w:separator/>
      </w:r>
    </w:p>
  </w:endnote>
  <w:endnote w:type="continuationSeparator" w:id="0">
    <w:p w14:paraId="56C9AD80" w14:textId="77777777" w:rsidR="002D320B" w:rsidRDefault="002D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06B93" w14:textId="77777777" w:rsidR="002D320B" w:rsidRDefault="002D320B">
      <w:r>
        <w:separator/>
      </w:r>
    </w:p>
  </w:footnote>
  <w:footnote w:type="continuationSeparator" w:id="0">
    <w:p w14:paraId="032D4BFE" w14:textId="77777777" w:rsidR="002D320B" w:rsidRDefault="002D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E5B86"/>
    <w:multiLevelType w:val="multilevel"/>
    <w:tmpl w:val="F8463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7D46"/>
    <w:multiLevelType w:val="multilevel"/>
    <w:tmpl w:val="656A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61DC5"/>
    <w:multiLevelType w:val="multilevel"/>
    <w:tmpl w:val="7F58E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F0C26"/>
    <w:multiLevelType w:val="multilevel"/>
    <w:tmpl w:val="92A41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791E3F"/>
    <w:multiLevelType w:val="multilevel"/>
    <w:tmpl w:val="09321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90348"/>
    <w:multiLevelType w:val="multilevel"/>
    <w:tmpl w:val="1840D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12C00"/>
    <w:multiLevelType w:val="multilevel"/>
    <w:tmpl w:val="8E4C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723B0"/>
    <w:multiLevelType w:val="multilevel"/>
    <w:tmpl w:val="893A0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F118BC"/>
    <w:multiLevelType w:val="multilevel"/>
    <w:tmpl w:val="1494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7B3999"/>
    <w:multiLevelType w:val="multilevel"/>
    <w:tmpl w:val="E876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640929"/>
    <w:multiLevelType w:val="multilevel"/>
    <w:tmpl w:val="39D89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091971"/>
    <w:multiLevelType w:val="multilevel"/>
    <w:tmpl w:val="515C9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100EF"/>
    <w:multiLevelType w:val="multilevel"/>
    <w:tmpl w:val="DBD88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644BF"/>
    <w:multiLevelType w:val="multilevel"/>
    <w:tmpl w:val="08A8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43171"/>
    <w:multiLevelType w:val="multilevel"/>
    <w:tmpl w:val="118EB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EA7E3D"/>
    <w:multiLevelType w:val="multilevel"/>
    <w:tmpl w:val="91DE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7A6C5E"/>
    <w:multiLevelType w:val="multilevel"/>
    <w:tmpl w:val="4C06F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787EAF"/>
    <w:multiLevelType w:val="multilevel"/>
    <w:tmpl w:val="9852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A67608"/>
    <w:multiLevelType w:val="multilevel"/>
    <w:tmpl w:val="E74A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7114F0"/>
    <w:multiLevelType w:val="multilevel"/>
    <w:tmpl w:val="024EA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BC3430"/>
    <w:multiLevelType w:val="multilevel"/>
    <w:tmpl w:val="C0287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6976B9"/>
    <w:multiLevelType w:val="multilevel"/>
    <w:tmpl w:val="F38C0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B41511"/>
    <w:multiLevelType w:val="multilevel"/>
    <w:tmpl w:val="E8A8F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9105A5"/>
    <w:multiLevelType w:val="multilevel"/>
    <w:tmpl w:val="50A40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E31735"/>
    <w:multiLevelType w:val="multilevel"/>
    <w:tmpl w:val="1BC83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FE12B4"/>
    <w:multiLevelType w:val="multilevel"/>
    <w:tmpl w:val="4CD6F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615A19"/>
    <w:multiLevelType w:val="multilevel"/>
    <w:tmpl w:val="4F284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6446DC"/>
    <w:multiLevelType w:val="multilevel"/>
    <w:tmpl w:val="32E25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922C40"/>
    <w:multiLevelType w:val="multilevel"/>
    <w:tmpl w:val="BA76B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8C54BD"/>
    <w:multiLevelType w:val="multilevel"/>
    <w:tmpl w:val="4C8E5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9B3CAC"/>
    <w:multiLevelType w:val="multilevel"/>
    <w:tmpl w:val="887E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122230"/>
    <w:multiLevelType w:val="multilevel"/>
    <w:tmpl w:val="6D966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D37BCA"/>
    <w:multiLevelType w:val="multilevel"/>
    <w:tmpl w:val="B0F8A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DC3E19"/>
    <w:multiLevelType w:val="multilevel"/>
    <w:tmpl w:val="F838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077832"/>
    <w:multiLevelType w:val="multilevel"/>
    <w:tmpl w:val="E0BE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3537CF"/>
    <w:multiLevelType w:val="multilevel"/>
    <w:tmpl w:val="62724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16047"/>
    <w:multiLevelType w:val="multilevel"/>
    <w:tmpl w:val="8E90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7E333D"/>
    <w:multiLevelType w:val="multilevel"/>
    <w:tmpl w:val="E5ACB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500F8A"/>
    <w:multiLevelType w:val="multilevel"/>
    <w:tmpl w:val="858CD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E56C90"/>
    <w:multiLevelType w:val="multilevel"/>
    <w:tmpl w:val="275AF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751EE7"/>
    <w:multiLevelType w:val="multilevel"/>
    <w:tmpl w:val="7A9E7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B36058"/>
    <w:multiLevelType w:val="multilevel"/>
    <w:tmpl w:val="C31C8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8C5C23"/>
    <w:multiLevelType w:val="multilevel"/>
    <w:tmpl w:val="D16A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062230"/>
    <w:multiLevelType w:val="multilevel"/>
    <w:tmpl w:val="929C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F03766"/>
    <w:multiLevelType w:val="multilevel"/>
    <w:tmpl w:val="E780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B775C4"/>
    <w:multiLevelType w:val="multilevel"/>
    <w:tmpl w:val="57362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AF3011"/>
    <w:multiLevelType w:val="multilevel"/>
    <w:tmpl w:val="7012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EB30CF"/>
    <w:multiLevelType w:val="multilevel"/>
    <w:tmpl w:val="5AC2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C36C8A"/>
    <w:multiLevelType w:val="multilevel"/>
    <w:tmpl w:val="6BA65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355215"/>
    <w:multiLevelType w:val="multilevel"/>
    <w:tmpl w:val="52CE0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686BF6"/>
    <w:multiLevelType w:val="multilevel"/>
    <w:tmpl w:val="15584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CF1337"/>
    <w:multiLevelType w:val="multilevel"/>
    <w:tmpl w:val="B3EA8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205F1A"/>
    <w:multiLevelType w:val="multilevel"/>
    <w:tmpl w:val="8708A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843366">
    <w:abstractNumId w:val="44"/>
  </w:num>
  <w:num w:numId="2" w16cid:durableId="145555713">
    <w:abstractNumId w:val="49"/>
  </w:num>
  <w:num w:numId="3" w16cid:durableId="1664626682">
    <w:abstractNumId w:val="9"/>
  </w:num>
  <w:num w:numId="4" w16cid:durableId="2011986570">
    <w:abstractNumId w:val="13"/>
  </w:num>
  <w:num w:numId="5" w16cid:durableId="1961917025">
    <w:abstractNumId w:val="18"/>
  </w:num>
  <w:num w:numId="6" w16cid:durableId="1449930933">
    <w:abstractNumId w:val="29"/>
  </w:num>
  <w:num w:numId="7" w16cid:durableId="847331604">
    <w:abstractNumId w:val="31"/>
  </w:num>
  <w:num w:numId="8" w16cid:durableId="83497146">
    <w:abstractNumId w:val="17"/>
  </w:num>
  <w:num w:numId="9" w16cid:durableId="1287353144">
    <w:abstractNumId w:val="43"/>
  </w:num>
  <w:num w:numId="10" w16cid:durableId="59791959">
    <w:abstractNumId w:val="6"/>
  </w:num>
  <w:num w:numId="11" w16cid:durableId="379786002">
    <w:abstractNumId w:val="33"/>
  </w:num>
  <w:num w:numId="12" w16cid:durableId="837843380">
    <w:abstractNumId w:val="42"/>
  </w:num>
  <w:num w:numId="13" w16cid:durableId="540898356">
    <w:abstractNumId w:val="1"/>
  </w:num>
  <w:num w:numId="14" w16cid:durableId="14039370">
    <w:abstractNumId w:val="30"/>
  </w:num>
  <w:num w:numId="15" w16cid:durableId="198398258">
    <w:abstractNumId w:val="47"/>
  </w:num>
  <w:num w:numId="16" w16cid:durableId="2118671128">
    <w:abstractNumId w:val="52"/>
  </w:num>
  <w:num w:numId="17" w16cid:durableId="1716394950">
    <w:abstractNumId w:val="51"/>
  </w:num>
  <w:num w:numId="18" w16cid:durableId="335231115">
    <w:abstractNumId w:val="7"/>
  </w:num>
  <w:num w:numId="19" w16cid:durableId="1495484968">
    <w:abstractNumId w:val="11"/>
  </w:num>
  <w:num w:numId="20" w16cid:durableId="756243320">
    <w:abstractNumId w:val="23"/>
  </w:num>
  <w:num w:numId="21" w16cid:durableId="644161791">
    <w:abstractNumId w:val="39"/>
  </w:num>
  <w:num w:numId="22" w16cid:durableId="562330248">
    <w:abstractNumId w:val="20"/>
  </w:num>
  <w:num w:numId="23" w16cid:durableId="754984519">
    <w:abstractNumId w:val="38"/>
  </w:num>
  <w:num w:numId="24" w16cid:durableId="749699001">
    <w:abstractNumId w:val="35"/>
  </w:num>
  <w:num w:numId="25" w16cid:durableId="240337082">
    <w:abstractNumId w:val="15"/>
  </w:num>
  <w:num w:numId="26" w16cid:durableId="440491517">
    <w:abstractNumId w:val="41"/>
  </w:num>
  <w:num w:numId="27" w16cid:durableId="357901039">
    <w:abstractNumId w:val="3"/>
  </w:num>
  <w:num w:numId="28" w16cid:durableId="2013142841">
    <w:abstractNumId w:val="0"/>
  </w:num>
  <w:num w:numId="29" w16cid:durableId="1556157684">
    <w:abstractNumId w:val="12"/>
  </w:num>
  <w:num w:numId="30" w16cid:durableId="684752238">
    <w:abstractNumId w:val="26"/>
  </w:num>
  <w:num w:numId="31" w16cid:durableId="819031224">
    <w:abstractNumId w:val="24"/>
  </w:num>
  <w:num w:numId="32" w16cid:durableId="1048797717">
    <w:abstractNumId w:val="46"/>
  </w:num>
  <w:num w:numId="33" w16cid:durableId="680546413">
    <w:abstractNumId w:val="14"/>
  </w:num>
  <w:num w:numId="34" w16cid:durableId="1906140895">
    <w:abstractNumId w:val="34"/>
  </w:num>
  <w:num w:numId="35" w16cid:durableId="1255088827">
    <w:abstractNumId w:val="37"/>
  </w:num>
  <w:num w:numId="36" w16cid:durableId="514153711">
    <w:abstractNumId w:val="40"/>
  </w:num>
  <w:num w:numId="37" w16cid:durableId="345060453">
    <w:abstractNumId w:val="36"/>
  </w:num>
  <w:num w:numId="38" w16cid:durableId="904022893">
    <w:abstractNumId w:val="2"/>
  </w:num>
  <w:num w:numId="39" w16cid:durableId="1246571178">
    <w:abstractNumId w:val="5"/>
  </w:num>
  <w:num w:numId="40" w16cid:durableId="359164820">
    <w:abstractNumId w:val="19"/>
  </w:num>
  <w:num w:numId="41" w16cid:durableId="1052919841">
    <w:abstractNumId w:val="4"/>
  </w:num>
  <w:num w:numId="42" w16cid:durableId="600454995">
    <w:abstractNumId w:val="50"/>
  </w:num>
  <w:num w:numId="43" w16cid:durableId="1054624609">
    <w:abstractNumId w:val="32"/>
  </w:num>
  <w:num w:numId="44" w16cid:durableId="1668552523">
    <w:abstractNumId w:val="8"/>
  </w:num>
  <w:num w:numId="45" w16cid:durableId="763913950">
    <w:abstractNumId w:val="28"/>
  </w:num>
  <w:num w:numId="46" w16cid:durableId="195629706">
    <w:abstractNumId w:val="45"/>
  </w:num>
  <w:num w:numId="47" w16cid:durableId="1611232712">
    <w:abstractNumId w:val="10"/>
  </w:num>
  <w:num w:numId="48" w16cid:durableId="1448235119">
    <w:abstractNumId w:val="27"/>
  </w:num>
  <w:num w:numId="49" w16cid:durableId="1412892996">
    <w:abstractNumId w:val="48"/>
  </w:num>
  <w:num w:numId="50" w16cid:durableId="1297560848">
    <w:abstractNumId w:val="25"/>
  </w:num>
  <w:num w:numId="51" w16cid:durableId="228149873">
    <w:abstractNumId w:val="22"/>
  </w:num>
  <w:num w:numId="52" w16cid:durableId="940723656">
    <w:abstractNumId w:val="21"/>
  </w:num>
  <w:num w:numId="53" w16cid:durableId="45976147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09B6"/>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276F"/>
    <w:rsid w:val="00055917"/>
    <w:rsid w:val="000571E8"/>
    <w:rsid w:val="00062C12"/>
    <w:rsid w:val="00063D98"/>
    <w:rsid w:val="00064A18"/>
    <w:rsid w:val="000656AF"/>
    <w:rsid w:val="00065F76"/>
    <w:rsid w:val="00066064"/>
    <w:rsid w:val="00066348"/>
    <w:rsid w:val="000663CC"/>
    <w:rsid w:val="000667F8"/>
    <w:rsid w:val="00067ED1"/>
    <w:rsid w:val="00071D9B"/>
    <w:rsid w:val="00072EA0"/>
    <w:rsid w:val="00074FEE"/>
    <w:rsid w:val="00075495"/>
    <w:rsid w:val="000766FB"/>
    <w:rsid w:val="0007679B"/>
    <w:rsid w:val="00077770"/>
    <w:rsid w:val="00080B21"/>
    <w:rsid w:val="000810D9"/>
    <w:rsid w:val="000846F8"/>
    <w:rsid w:val="00084C0F"/>
    <w:rsid w:val="000877EE"/>
    <w:rsid w:val="00087C70"/>
    <w:rsid w:val="00090005"/>
    <w:rsid w:val="000900EE"/>
    <w:rsid w:val="00092E4D"/>
    <w:rsid w:val="000931E2"/>
    <w:rsid w:val="00094457"/>
    <w:rsid w:val="00097EFA"/>
    <w:rsid w:val="000A0721"/>
    <w:rsid w:val="000A1EFC"/>
    <w:rsid w:val="000A7C21"/>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237A"/>
    <w:rsid w:val="000C31C4"/>
    <w:rsid w:val="000C3A96"/>
    <w:rsid w:val="000C4929"/>
    <w:rsid w:val="000C55BA"/>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1AAB"/>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393"/>
    <w:rsid w:val="00131B74"/>
    <w:rsid w:val="0013655F"/>
    <w:rsid w:val="0013780F"/>
    <w:rsid w:val="00140371"/>
    <w:rsid w:val="0014098E"/>
    <w:rsid w:val="00142822"/>
    <w:rsid w:val="001433AF"/>
    <w:rsid w:val="00143BED"/>
    <w:rsid w:val="00144EC9"/>
    <w:rsid w:val="00145430"/>
    <w:rsid w:val="0014653C"/>
    <w:rsid w:val="0014711A"/>
    <w:rsid w:val="001477CD"/>
    <w:rsid w:val="001527BF"/>
    <w:rsid w:val="00152D66"/>
    <w:rsid w:val="0015374A"/>
    <w:rsid w:val="001548E7"/>
    <w:rsid w:val="00155602"/>
    <w:rsid w:val="00155840"/>
    <w:rsid w:val="001612A8"/>
    <w:rsid w:val="001625C3"/>
    <w:rsid w:val="001625CB"/>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E3B"/>
    <w:rsid w:val="00196F98"/>
    <w:rsid w:val="001A1B62"/>
    <w:rsid w:val="001A2551"/>
    <w:rsid w:val="001A381F"/>
    <w:rsid w:val="001A3CF6"/>
    <w:rsid w:val="001A3EF9"/>
    <w:rsid w:val="001A68E6"/>
    <w:rsid w:val="001A68E7"/>
    <w:rsid w:val="001A6CDF"/>
    <w:rsid w:val="001A6DE3"/>
    <w:rsid w:val="001B0EC9"/>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325"/>
    <w:rsid w:val="001C73BF"/>
    <w:rsid w:val="001D1E67"/>
    <w:rsid w:val="001D2632"/>
    <w:rsid w:val="001D4A47"/>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1F7F53"/>
    <w:rsid w:val="00201887"/>
    <w:rsid w:val="0020307C"/>
    <w:rsid w:val="002033CE"/>
    <w:rsid w:val="00203C71"/>
    <w:rsid w:val="00205B89"/>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3FD9"/>
    <w:rsid w:val="00224381"/>
    <w:rsid w:val="002247D8"/>
    <w:rsid w:val="002258A4"/>
    <w:rsid w:val="00225E54"/>
    <w:rsid w:val="0022660F"/>
    <w:rsid w:val="002266B6"/>
    <w:rsid w:val="00227405"/>
    <w:rsid w:val="002275A1"/>
    <w:rsid w:val="0022772F"/>
    <w:rsid w:val="00227FAD"/>
    <w:rsid w:val="002318D7"/>
    <w:rsid w:val="00231EA2"/>
    <w:rsid w:val="0023261D"/>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1EE6"/>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05D6"/>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20B"/>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0E04"/>
    <w:rsid w:val="00321414"/>
    <w:rsid w:val="003217E4"/>
    <w:rsid w:val="00321FA4"/>
    <w:rsid w:val="00322167"/>
    <w:rsid w:val="00322F5A"/>
    <w:rsid w:val="003244C7"/>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16AE"/>
    <w:rsid w:val="00352F6A"/>
    <w:rsid w:val="003536CA"/>
    <w:rsid w:val="0035439B"/>
    <w:rsid w:val="00355970"/>
    <w:rsid w:val="00360544"/>
    <w:rsid w:val="003612FA"/>
    <w:rsid w:val="00361653"/>
    <w:rsid w:val="003619FD"/>
    <w:rsid w:val="0036235E"/>
    <w:rsid w:val="00362539"/>
    <w:rsid w:val="00362E3D"/>
    <w:rsid w:val="00362E66"/>
    <w:rsid w:val="00362F1E"/>
    <w:rsid w:val="00364683"/>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3C78"/>
    <w:rsid w:val="003C3DDB"/>
    <w:rsid w:val="003C4E9D"/>
    <w:rsid w:val="003C599A"/>
    <w:rsid w:val="003C734F"/>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4813"/>
    <w:rsid w:val="003F548D"/>
    <w:rsid w:val="003F5685"/>
    <w:rsid w:val="00400249"/>
    <w:rsid w:val="00401401"/>
    <w:rsid w:val="00402B0B"/>
    <w:rsid w:val="00404931"/>
    <w:rsid w:val="00404A20"/>
    <w:rsid w:val="0041047D"/>
    <w:rsid w:val="004111F8"/>
    <w:rsid w:val="004115BE"/>
    <w:rsid w:val="00411FB3"/>
    <w:rsid w:val="00412639"/>
    <w:rsid w:val="00412AC7"/>
    <w:rsid w:val="00412BEF"/>
    <w:rsid w:val="00412EC1"/>
    <w:rsid w:val="004134DF"/>
    <w:rsid w:val="0041561A"/>
    <w:rsid w:val="004162CF"/>
    <w:rsid w:val="00416A83"/>
    <w:rsid w:val="00420B20"/>
    <w:rsid w:val="00422C5C"/>
    <w:rsid w:val="00425306"/>
    <w:rsid w:val="00427832"/>
    <w:rsid w:val="00427F4A"/>
    <w:rsid w:val="00431717"/>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0A82"/>
    <w:rsid w:val="0045194E"/>
    <w:rsid w:val="0045228C"/>
    <w:rsid w:val="00452595"/>
    <w:rsid w:val="00453B9C"/>
    <w:rsid w:val="0045426D"/>
    <w:rsid w:val="00455EF5"/>
    <w:rsid w:val="00456195"/>
    <w:rsid w:val="00461E7F"/>
    <w:rsid w:val="00462079"/>
    <w:rsid w:val="00462222"/>
    <w:rsid w:val="0046516F"/>
    <w:rsid w:val="00467414"/>
    <w:rsid w:val="00467928"/>
    <w:rsid w:val="00467940"/>
    <w:rsid w:val="00470064"/>
    <w:rsid w:val="00473004"/>
    <w:rsid w:val="0047319D"/>
    <w:rsid w:val="00474D6B"/>
    <w:rsid w:val="00474E5E"/>
    <w:rsid w:val="0047759B"/>
    <w:rsid w:val="00477BDC"/>
    <w:rsid w:val="00477E80"/>
    <w:rsid w:val="00480005"/>
    <w:rsid w:val="0048019D"/>
    <w:rsid w:val="004805A7"/>
    <w:rsid w:val="00482087"/>
    <w:rsid w:val="00483BE6"/>
    <w:rsid w:val="00483EC1"/>
    <w:rsid w:val="0048471B"/>
    <w:rsid w:val="0048522A"/>
    <w:rsid w:val="00486414"/>
    <w:rsid w:val="0048698E"/>
    <w:rsid w:val="0048749F"/>
    <w:rsid w:val="0049097A"/>
    <w:rsid w:val="004924B1"/>
    <w:rsid w:val="00492EE5"/>
    <w:rsid w:val="00493FD0"/>
    <w:rsid w:val="00494C7C"/>
    <w:rsid w:val="00496060"/>
    <w:rsid w:val="00497697"/>
    <w:rsid w:val="00497D15"/>
    <w:rsid w:val="004A17AA"/>
    <w:rsid w:val="004A2292"/>
    <w:rsid w:val="004A4257"/>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5CBB"/>
    <w:rsid w:val="004C6255"/>
    <w:rsid w:val="004C67BA"/>
    <w:rsid w:val="004C6F8E"/>
    <w:rsid w:val="004C7421"/>
    <w:rsid w:val="004D05D4"/>
    <w:rsid w:val="004D10E1"/>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4F7553"/>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14F"/>
    <w:rsid w:val="00535A00"/>
    <w:rsid w:val="00536E31"/>
    <w:rsid w:val="0053702D"/>
    <w:rsid w:val="0054060E"/>
    <w:rsid w:val="00540A72"/>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2798"/>
    <w:rsid w:val="005B3D6F"/>
    <w:rsid w:val="005B644C"/>
    <w:rsid w:val="005B7090"/>
    <w:rsid w:val="005B7950"/>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2D2"/>
    <w:rsid w:val="006109B2"/>
    <w:rsid w:val="00610F40"/>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1B24"/>
    <w:rsid w:val="006320ED"/>
    <w:rsid w:val="00632401"/>
    <w:rsid w:val="0063255F"/>
    <w:rsid w:val="0063510E"/>
    <w:rsid w:val="00635717"/>
    <w:rsid w:val="0064057B"/>
    <w:rsid w:val="00640C4C"/>
    <w:rsid w:val="0064200A"/>
    <w:rsid w:val="00642429"/>
    <w:rsid w:val="00642E23"/>
    <w:rsid w:val="00645177"/>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76406"/>
    <w:rsid w:val="006800AB"/>
    <w:rsid w:val="0068070A"/>
    <w:rsid w:val="00681124"/>
    <w:rsid w:val="006831F1"/>
    <w:rsid w:val="00683D03"/>
    <w:rsid w:val="0068471A"/>
    <w:rsid w:val="0068508D"/>
    <w:rsid w:val="00685191"/>
    <w:rsid w:val="00687E65"/>
    <w:rsid w:val="006907EE"/>
    <w:rsid w:val="006908D7"/>
    <w:rsid w:val="00692666"/>
    <w:rsid w:val="00692919"/>
    <w:rsid w:val="00692FD0"/>
    <w:rsid w:val="00694EF8"/>
    <w:rsid w:val="00695DFD"/>
    <w:rsid w:val="0069615F"/>
    <w:rsid w:val="006A00A0"/>
    <w:rsid w:val="006A00C0"/>
    <w:rsid w:val="006A06B2"/>
    <w:rsid w:val="006A0CE1"/>
    <w:rsid w:val="006A17D5"/>
    <w:rsid w:val="006A22E6"/>
    <w:rsid w:val="006A7470"/>
    <w:rsid w:val="006A764B"/>
    <w:rsid w:val="006A7E79"/>
    <w:rsid w:val="006B1497"/>
    <w:rsid w:val="006B216B"/>
    <w:rsid w:val="006B27F4"/>
    <w:rsid w:val="006B34AD"/>
    <w:rsid w:val="006B3672"/>
    <w:rsid w:val="006B4222"/>
    <w:rsid w:val="006B4B82"/>
    <w:rsid w:val="006B5F5C"/>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6FE5"/>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85F"/>
    <w:rsid w:val="00705EA1"/>
    <w:rsid w:val="00706AE1"/>
    <w:rsid w:val="007101A2"/>
    <w:rsid w:val="00710F1B"/>
    <w:rsid w:val="00712285"/>
    <w:rsid w:val="00712971"/>
    <w:rsid w:val="00714764"/>
    <w:rsid w:val="0071501F"/>
    <w:rsid w:val="007172FB"/>
    <w:rsid w:val="00717423"/>
    <w:rsid w:val="007174B6"/>
    <w:rsid w:val="007175A1"/>
    <w:rsid w:val="0072045D"/>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1E9A"/>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3A3"/>
    <w:rsid w:val="00782935"/>
    <w:rsid w:val="00783937"/>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20B6"/>
    <w:rsid w:val="007A307B"/>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625"/>
    <w:rsid w:val="007C0CA6"/>
    <w:rsid w:val="007C2FD6"/>
    <w:rsid w:val="007C385F"/>
    <w:rsid w:val="007C3976"/>
    <w:rsid w:val="007C5525"/>
    <w:rsid w:val="007C5B2F"/>
    <w:rsid w:val="007C5CDF"/>
    <w:rsid w:val="007C6F1B"/>
    <w:rsid w:val="007D06EF"/>
    <w:rsid w:val="007D0C39"/>
    <w:rsid w:val="007D40E8"/>
    <w:rsid w:val="007D4593"/>
    <w:rsid w:val="007D55CA"/>
    <w:rsid w:val="007D7005"/>
    <w:rsid w:val="007D72B6"/>
    <w:rsid w:val="007D7FAE"/>
    <w:rsid w:val="007E06B4"/>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2B1"/>
    <w:rsid w:val="00806DE1"/>
    <w:rsid w:val="00807CFF"/>
    <w:rsid w:val="00807D13"/>
    <w:rsid w:val="00810B1A"/>
    <w:rsid w:val="0081138D"/>
    <w:rsid w:val="00812C36"/>
    <w:rsid w:val="00813097"/>
    <w:rsid w:val="008142B0"/>
    <w:rsid w:val="00814A44"/>
    <w:rsid w:val="008156E3"/>
    <w:rsid w:val="00815794"/>
    <w:rsid w:val="00815F1C"/>
    <w:rsid w:val="00816D32"/>
    <w:rsid w:val="00820219"/>
    <w:rsid w:val="00820549"/>
    <w:rsid w:val="00820602"/>
    <w:rsid w:val="0082067E"/>
    <w:rsid w:val="008208B0"/>
    <w:rsid w:val="008215C9"/>
    <w:rsid w:val="00822BBE"/>
    <w:rsid w:val="00823063"/>
    <w:rsid w:val="008230C1"/>
    <w:rsid w:val="0082630F"/>
    <w:rsid w:val="00827605"/>
    <w:rsid w:val="008325EB"/>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777CF"/>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5F2"/>
    <w:rsid w:val="008D3609"/>
    <w:rsid w:val="008D44DE"/>
    <w:rsid w:val="008D54C0"/>
    <w:rsid w:val="008D55C4"/>
    <w:rsid w:val="008D6280"/>
    <w:rsid w:val="008E0000"/>
    <w:rsid w:val="008E0930"/>
    <w:rsid w:val="008E12EA"/>
    <w:rsid w:val="008E1CE6"/>
    <w:rsid w:val="008E2754"/>
    <w:rsid w:val="008E4E96"/>
    <w:rsid w:val="008E5EAF"/>
    <w:rsid w:val="008E7531"/>
    <w:rsid w:val="008E7CB8"/>
    <w:rsid w:val="008F1403"/>
    <w:rsid w:val="008F3F23"/>
    <w:rsid w:val="008F4CE0"/>
    <w:rsid w:val="008F6349"/>
    <w:rsid w:val="008F68D1"/>
    <w:rsid w:val="008F7D4C"/>
    <w:rsid w:val="00901CB8"/>
    <w:rsid w:val="00902133"/>
    <w:rsid w:val="009054CA"/>
    <w:rsid w:val="00905B12"/>
    <w:rsid w:val="0090612F"/>
    <w:rsid w:val="00910CA5"/>
    <w:rsid w:val="00913167"/>
    <w:rsid w:val="0091432C"/>
    <w:rsid w:val="00914851"/>
    <w:rsid w:val="009163F0"/>
    <w:rsid w:val="0091689E"/>
    <w:rsid w:val="0091709C"/>
    <w:rsid w:val="0092011C"/>
    <w:rsid w:val="00920350"/>
    <w:rsid w:val="0092068E"/>
    <w:rsid w:val="0092073F"/>
    <w:rsid w:val="00921380"/>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0CDE"/>
    <w:rsid w:val="009535A2"/>
    <w:rsid w:val="009538EC"/>
    <w:rsid w:val="009554CE"/>
    <w:rsid w:val="00955947"/>
    <w:rsid w:val="00956956"/>
    <w:rsid w:val="00957CDE"/>
    <w:rsid w:val="00961A2A"/>
    <w:rsid w:val="00961EBB"/>
    <w:rsid w:val="00962043"/>
    <w:rsid w:val="00965A1F"/>
    <w:rsid w:val="00965F88"/>
    <w:rsid w:val="0096725A"/>
    <w:rsid w:val="0097029A"/>
    <w:rsid w:val="0097128F"/>
    <w:rsid w:val="0097295B"/>
    <w:rsid w:val="00974FAF"/>
    <w:rsid w:val="00975384"/>
    <w:rsid w:val="00975A49"/>
    <w:rsid w:val="0097628F"/>
    <w:rsid w:val="00977946"/>
    <w:rsid w:val="009804B8"/>
    <w:rsid w:val="0098237A"/>
    <w:rsid w:val="00983069"/>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1C"/>
    <w:rsid w:val="009B048B"/>
    <w:rsid w:val="009B0835"/>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0A20"/>
    <w:rsid w:val="009E21FC"/>
    <w:rsid w:val="009E24FC"/>
    <w:rsid w:val="009E279C"/>
    <w:rsid w:val="009E2848"/>
    <w:rsid w:val="009E368E"/>
    <w:rsid w:val="009E36B7"/>
    <w:rsid w:val="009E3E3B"/>
    <w:rsid w:val="009E4DED"/>
    <w:rsid w:val="009E4F59"/>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AF8"/>
    <w:rsid w:val="00A42E46"/>
    <w:rsid w:val="00A4352C"/>
    <w:rsid w:val="00A452D8"/>
    <w:rsid w:val="00A45FB2"/>
    <w:rsid w:val="00A45FF2"/>
    <w:rsid w:val="00A46DB7"/>
    <w:rsid w:val="00A473B9"/>
    <w:rsid w:val="00A5544A"/>
    <w:rsid w:val="00A56D5A"/>
    <w:rsid w:val="00A56EDE"/>
    <w:rsid w:val="00A572CF"/>
    <w:rsid w:val="00A5736E"/>
    <w:rsid w:val="00A57FC6"/>
    <w:rsid w:val="00A57FF1"/>
    <w:rsid w:val="00A60CC5"/>
    <w:rsid w:val="00A60DDB"/>
    <w:rsid w:val="00A6115B"/>
    <w:rsid w:val="00A64DC0"/>
    <w:rsid w:val="00A65672"/>
    <w:rsid w:val="00A6612B"/>
    <w:rsid w:val="00A6799C"/>
    <w:rsid w:val="00A7034C"/>
    <w:rsid w:val="00A71BD4"/>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04EB"/>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E4FD9"/>
    <w:rsid w:val="00AE5417"/>
    <w:rsid w:val="00AF06C7"/>
    <w:rsid w:val="00AF0E3B"/>
    <w:rsid w:val="00AF24CE"/>
    <w:rsid w:val="00AF2CD9"/>
    <w:rsid w:val="00AF3007"/>
    <w:rsid w:val="00AF40BA"/>
    <w:rsid w:val="00AF5DDC"/>
    <w:rsid w:val="00AF7C54"/>
    <w:rsid w:val="00B0153F"/>
    <w:rsid w:val="00B02604"/>
    <w:rsid w:val="00B02887"/>
    <w:rsid w:val="00B02933"/>
    <w:rsid w:val="00B034AF"/>
    <w:rsid w:val="00B03719"/>
    <w:rsid w:val="00B050A2"/>
    <w:rsid w:val="00B05D2C"/>
    <w:rsid w:val="00B05DDD"/>
    <w:rsid w:val="00B0606B"/>
    <w:rsid w:val="00B07B84"/>
    <w:rsid w:val="00B10465"/>
    <w:rsid w:val="00B12406"/>
    <w:rsid w:val="00B1279B"/>
    <w:rsid w:val="00B12EF2"/>
    <w:rsid w:val="00B137FC"/>
    <w:rsid w:val="00B13931"/>
    <w:rsid w:val="00B14EC4"/>
    <w:rsid w:val="00B14F5D"/>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46F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12AC"/>
    <w:rsid w:val="00B538F9"/>
    <w:rsid w:val="00B53AF5"/>
    <w:rsid w:val="00B5738A"/>
    <w:rsid w:val="00B57F26"/>
    <w:rsid w:val="00B605A9"/>
    <w:rsid w:val="00B60B70"/>
    <w:rsid w:val="00B61B2F"/>
    <w:rsid w:val="00B632BF"/>
    <w:rsid w:val="00B64136"/>
    <w:rsid w:val="00B64AD7"/>
    <w:rsid w:val="00B665E2"/>
    <w:rsid w:val="00B6795F"/>
    <w:rsid w:val="00B67BA9"/>
    <w:rsid w:val="00B67E86"/>
    <w:rsid w:val="00B70273"/>
    <w:rsid w:val="00B70934"/>
    <w:rsid w:val="00B71960"/>
    <w:rsid w:val="00B72BBC"/>
    <w:rsid w:val="00B74092"/>
    <w:rsid w:val="00B761ED"/>
    <w:rsid w:val="00B772FA"/>
    <w:rsid w:val="00B8015E"/>
    <w:rsid w:val="00B821FD"/>
    <w:rsid w:val="00B830EC"/>
    <w:rsid w:val="00B832DD"/>
    <w:rsid w:val="00B84177"/>
    <w:rsid w:val="00B843CA"/>
    <w:rsid w:val="00B845AD"/>
    <w:rsid w:val="00B86170"/>
    <w:rsid w:val="00B874C5"/>
    <w:rsid w:val="00B8759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488"/>
    <w:rsid w:val="00BB26F7"/>
    <w:rsid w:val="00BB318E"/>
    <w:rsid w:val="00BB3266"/>
    <w:rsid w:val="00BB3C5C"/>
    <w:rsid w:val="00BB419B"/>
    <w:rsid w:val="00BB49B0"/>
    <w:rsid w:val="00BB604C"/>
    <w:rsid w:val="00BB6AC6"/>
    <w:rsid w:val="00BC28AA"/>
    <w:rsid w:val="00BC410E"/>
    <w:rsid w:val="00BC471A"/>
    <w:rsid w:val="00BC54C7"/>
    <w:rsid w:val="00BC59C4"/>
    <w:rsid w:val="00BC6022"/>
    <w:rsid w:val="00BC7C31"/>
    <w:rsid w:val="00BD0866"/>
    <w:rsid w:val="00BD1C1F"/>
    <w:rsid w:val="00BD20FD"/>
    <w:rsid w:val="00BD2848"/>
    <w:rsid w:val="00BD296D"/>
    <w:rsid w:val="00BD2C8F"/>
    <w:rsid w:val="00BD7A63"/>
    <w:rsid w:val="00BE0490"/>
    <w:rsid w:val="00BE0699"/>
    <w:rsid w:val="00BE19F8"/>
    <w:rsid w:val="00BE2A38"/>
    <w:rsid w:val="00BE3031"/>
    <w:rsid w:val="00BE326F"/>
    <w:rsid w:val="00BE4DC2"/>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035C"/>
    <w:rsid w:val="00C41255"/>
    <w:rsid w:val="00C41A8A"/>
    <w:rsid w:val="00C429D1"/>
    <w:rsid w:val="00C450E6"/>
    <w:rsid w:val="00C466DF"/>
    <w:rsid w:val="00C46F8F"/>
    <w:rsid w:val="00C50DF5"/>
    <w:rsid w:val="00C510E9"/>
    <w:rsid w:val="00C52393"/>
    <w:rsid w:val="00C53B42"/>
    <w:rsid w:val="00C547AB"/>
    <w:rsid w:val="00C54811"/>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776AB"/>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6DBB"/>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6F35"/>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5ECB"/>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1B51"/>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5010"/>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68D6"/>
    <w:rsid w:val="00DC7C55"/>
    <w:rsid w:val="00DC7DD2"/>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0D57"/>
    <w:rsid w:val="00E31493"/>
    <w:rsid w:val="00E31848"/>
    <w:rsid w:val="00E31C0F"/>
    <w:rsid w:val="00E32DAF"/>
    <w:rsid w:val="00E34670"/>
    <w:rsid w:val="00E35781"/>
    <w:rsid w:val="00E3697E"/>
    <w:rsid w:val="00E41434"/>
    <w:rsid w:val="00E414FC"/>
    <w:rsid w:val="00E42822"/>
    <w:rsid w:val="00E42884"/>
    <w:rsid w:val="00E42E61"/>
    <w:rsid w:val="00E4498E"/>
    <w:rsid w:val="00E454EF"/>
    <w:rsid w:val="00E45A19"/>
    <w:rsid w:val="00E45A6B"/>
    <w:rsid w:val="00E4602C"/>
    <w:rsid w:val="00E511F7"/>
    <w:rsid w:val="00E515F2"/>
    <w:rsid w:val="00E51652"/>
    <w:rsid w:val="00E51F4B"/>
    <w:rsid w:val="00E52880"/>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72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B36"/>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D49EF"/>
    <w:rsid w:val="00EE5509"/>
    <w:rsid w:val="00EE5EF7"/>
    <w:rsid w:val="00EE67B9"/>
    <w:rsid w:val="00EF03A5"/>
    <w:rsid w:val="00EF07ED"/>
    <w:rsid w:val="00EF09EE"/>
    <w:rsid w:val="00EF1646"/>
    <w:rsid w:val="00EF2A30"/>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0F25"/>
    <w:rsid w:val="00F11019"/>
    <w:rsid w:val="00F11299"/>
    <w:rsid w:val="00F11509"/>
    <w:rsid w:val="00F13829"/>
    <w:rsid w:val="00F14B85"/>
    <w:rsid w:val="00F15BC6"/>
    <w:rsid w:val="00F16099"/>
    <w:rsid w:val="00F164FE"/>
    <w:rsid w:val="00F16B1B"/>
    <w:rsid w:val="00F2017F"/>
    <w:rsid w:val="00F20E70"/>
    <w:rsid w:val="00F222FE"/>
    <w:rsid w:val="00F22523"/>
    <w:rsid w:val="00F240A2"/>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295"/>
    <w:rsid w:val="00F6431E"/>
    <w:rsid w:val="00F6561A"/>
    <w:rsid w:val="00F703A9"/>
    <w:rsid w:val="00F725F7"/>
    <w:rsid w:val="00F72A36"/>
    <w:rsid w:val="00F72D01"/>
    <w:rsid w:val="00F75A38"/>
    <w:rsid w:val="00F76289"/>
    <w:rsid w:val="00F8031C"/>
    <w:rsid w:val="00F8209A"/>
    <w:rsid w:val="00F820A1"/>
    <w:rsid w:val="00F82B44"/>
    <w:rsid w:val="00F83296"/>
    <w:rsid w:val="00F85344"/>
    <w:rsid w:val="00F8573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68D2"/>
    <w:rsid w:val="00FB7CF1"/>
    <w:rsid w:val="00FC1001"/>
    <w:rsid w:val="00FC1B0E"/>
    <w:rsid w:val="00FC2186"/>
    <w:rsid w:val="00FC2F01"/>
    <w:rsid w:val="00FC3CA9"/>
    <w:rsid w:val="00FC62F8"/>
    <w:rsid w:val="00FC6818"/>
    <w:rsid w:val="00FC7F06"/>
    <w:rsid w:val="00FD18F8"/>
    <w:rsid w:val="00FD6126"/>
    <w:rsid w:val="00FD68FD"/>
    <w:rsid w:val="00FD78F6"/>
    <w:rsid w:val="00FE0000"/>
    <w:rsid w:val="00FE00C7"/>
    <w:rsid w:val="00FE0750"/>
    <w:rsid w:val="00FE0985"/>
    <w:rsid w:val="00FE0B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554558">
      <w:bodyDiv w:val="1"/>
      <w:marLeft w:val="0"/>
      <w:marRight w:val="0"/>
      <w:marTop w:val="0"/>
      <w:marBottom w:val="0"/>
      <w:divBdr>
        <w:top w:val="none" w:sz="0" w:space="0" w:color="auto"/>
        <w:left w:val="none" w:sz="0" w:space="0" w:color="auto"/>
        <w:bottom w:val="none" w:sz="0" w:space="0" w:color="auto"/>
        <w:right w:val="none" w:sz="0" w:space="0" w:color="auto"/>
      </w:divBdr>
      <w:divsChild>
        <w:div w:id="1589774354">
          <w:marLeft w:val="0"/>
          <w:marRight w:val="0"/>
          <w:marTop w:val="120"/>
          <w:marBottom w:val="0"/>
          <w:divBdr>
            <w:top w:val="none" w:sz="0" w:space="0" w:color="auto"/>
            <w:left w:val="none" w:sz="0" w:space="0" w:color="auto"/>
            <w:bottom w:val="none" w:sz="0" w:space="0" w:color="auto"/>
            <w:right w:val="none" w:sz="0" w:space="0" w:color="auto"/>
          </w:divBdr>
        </w:div>
        <w:div w:id="714356203">
          <w:marLeft w:val="0"/>
          <w:marRight w:val="0"/>
          <w:marTop w:val="120"/>
          <w:marBottom w:val="0"/>
          <w:divBdr>
            <w:top w:val="none" w:sz="0" w:space="0" w:color="auto"/>
            <w:left w:val="none" w:sz="0" w:space="0" w:color="auto"/>
            <w:bottom w:val="none" w:sz="0" w:space="0" w:color="auto"/>
            <w:right w:val="none" w:sz="0" w:space="0" w:color="auto"/>
          </w:divBdr>
        </w:div>
      </w:divsChild>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460940">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280771">
      <w:bodyDiv w:val="1"/>
      <w:marLeft w:val="0"/>
      <w:marRight w:val="0"/>
      <w:marTop w:val="0"/>
      <w:marBottom w:val="0"/>
      <w:divBdr>
        <w:top w:val="none" w:sz="0" w:space="0" w:color="auto"/>
        <w:left w:val="none" w:sz="0" w:space="0" w:color="auto"/>
        <w:bottom w:val="none" w:sz="0" w:space="0" w:color="auto"/>
        <w:right w:val="none" w:sz="0" w:space="0" w:color="auto"/>
      </w:divBdr>
      <w:divsChild>
        <w:div w:id="1047988918">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4937995">
      <w:bodyDiv w:val="1"/>
      <w:marLeft w:val="0"/>
      <w:marRight w:val="0"/>
      <w:marTop w:val="0"/>
      <w:marBottom w:val="0"/>
      <w:divBdr>
        <w:top w:val="none" w:sz="0" w:space="0" w:color="auto"/>
        <w:left w:val="none" w:sz="0" w:space="0" w:color="auto"/>
        <w:bottom w:val="none" w:sz="0" w:space="0" w:color="auto"/>
        <w:right w:val="none" w:sz="0" w:space="0" w:color="auto"/>
      </w:divBdr>
      <w:divsChild>
        <w:div w:id="1374036948">
          <w:marLeft w:val="0"/>
          <w:marRight w:val="0"/>
          <w:marTop w:val="120"/>
          <w:marBottom w:val="0"/>
          <w:divBdr>
            <w:top w:val="none" w:sz="0" w:space="0" w:color="auto"/>
            <w:left w:val="none" w:sz="0" w:space="0" w:color="auto"/>
            <w:bottom w:val="none" w:sz="0" w:space="0" w:color="auto"/>
            <w:right w:val="none" w:sz="0" w:space="0" w:color="auto"/>
          </w:divBdr>
        </w:div>
        <w:div w:id="245043024">
          <w:marLeft w:val="0"/>
          <w:marRight w:val="0"/>
          <w:marTop w:val="120"/>
          <w:marBottom w:val="0"/>
          <w:divBdr>
            <w:top w:val="none" w:sz="0" w:space="0" w:color="auto"/>
            <w:left w:val="none" w:sz="0" w:space="0" w:color="auto"/>
            <w:bottom w:val="none" w:sz="0" w:space="0" w:color="auto"/>
            <w:right w:val="none" w:sz="0" w:space="0" w:color="auto"/>
          </w:divBdr>
        </w:div>
      </w:divsChild>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296624">
      <w:bodyDiv w:val="1"/>
      <w:marLeft w:val="0"/>
      <w:marRight w:val="0"/>
      <w:marTop w:val="0"/>
      <w:marBottom w:val="0"/>
      <w:divBdr>
        <w:top w:val="none" w:sz="0" w:space="0" w:color="auto"/>
        <w:left w:val="none" w:sz="0" w:space="0" w:color="auto"/>
        <w:bottom w:val="none" w:sz="0" w:space="0" w:color="auto"/>
        <w:right w:val="none" w:sz="0" w:space="0" w:color="auto"/>
      </w:divBdr>
      <w:divsChild>
        <w:div w:id="1330208221">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735032">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318950">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3788996">
      <w:bodyDiv w:val="1"/>
      <w:marLeft w:val="0"/>
      <w:marRight w:val="0"/>
      <w:marTop w:val="0"/>
      <w:marBottom w:val="0"/>
      <w:divBdr>
        <w:top w:val="none" w:sz="0" w:space="0" w:color="auto"/>
        <w:left w:val="none" w:sz="0" w:space="0" w:color="auto"/>
        <w:bottom w:val="none" w:sz="0" w:space="0" w:color="auto"/>
        <w:right w:val="none" w:sz="0" w:space="0" w:color="auto"/>
      </w:divBdr>
      <w:divsChild>
        <w:div w:id="891189786">
          <w:marLeft w:val="0"/>
          <w:marRight w:val="0"/>
          <w:marTop w:val="120"/>
          <w:marBottom w:val="0"/>
          <w:divBdr>
            <w:top w:val="none" w:sz="0" w:space="0" w:color="auto"/>
            <w:left w:val="none" w:sz="0" w:space="0" w:color="auto"/>
            <w:bottom w:val="none" w:sz="0" w:space="0" w:color="auto"/>
            <w:right w:val="none" w:sz="0" w:space="0" w:color="auto"/>
          </w:divBdr>
        </w:div>
        <w:div w:id="316302316">
          <w:marLeft w:val="0"/>
          <w:marRight w:val="0"/>
          <w:marTop w:val="120"/>
          <w:marBottom w:val="0"/>
          <w:divBdr>
            <w:top w:val="none" w:sz="0" w:space="0" w:color="auto"/>
            <w:left w:val="none" w:sz="0" w:space="0" w:color="auto"/>
            <w:bottom w:val="none" w:sz="0" w:space="0" w:color="auto"/>
            <w:right w:val="none" w:sz="0" w:space="0" w:color="auto"/>
          </w:divBdr>
        </w:div>
      </w:divsChild>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066288">
      <w:bodyDiv w:val="1"/>
      <w:marLeft w:val="0"/>
      <w:marRight w:val="0"/>
      <w:marTop w:val="0"/>
      <w:marBottom w:val="0"/>
      <w:divBdr>
        <w:top w:val="none" w:sz="0" w:space="0" w:color="auto"/>
        <w:left w:val="none" w:sz="0" w:space="0" w:color="auto"/>
        <w:bottom w:val="none" w:sz="0" w:space="0" w:color="auto"/>
        <w:right w:val="none" w:sz="0" w:space="0" w:color="auto"/>
      </w:divBdr>
      <w:divsChild>
        <w:div w:id="1787118160">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030267">
      <w:bodyDiv w:val="1"/>
      <w:marLeft w:val="0"/>
      <w:marRight w:val="0"/>
      <w:marTop w:val="0"/>
      <w:marBottom w:val="0"/>
      <w:divBdr>
        <w:top w:val="none" w:sz="0" w:space="0" w:color="auto"/>
        <w:left w:val="none" w:sz="0" w:space="0" w:color="auto"/>
        <w:bottom w:val="none" w:sz="0" w:space="0" w:color="auto"/>
        <w:right w:val="none" w:sz="0" w:space="0" w:color="auto"/>
      </w:divBdr>
      <w:divsChild>
        <w:div w:id="1287277334">
          <w:marLeft w:val="0"/>
          <w:marRight w:val="0"/>
          <w:marTop w:val="120"/>
          <w:marBottom w:val="0"/>
          <w:divBdr>
            <w:top w:val="none" w:sz="0" w:space="0" w:color="auto"/>
            <w:left w:val="none" w:sz="0" w:space="0" w:color="auto"/>
            <w:bottom w:val="none" w:sz="0" w:space="0" w:color="auto"/>
            <w:right w:val="none" w:sz="0" w:space="0" w:color="auto"/>
          </w:divBdr>
        </w:div>
        <w:div w:id="472140892">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064237">
      <w:bodyDiv w:val="1"/>
      <w:marLeft w:val="0"/>
      <w:marRight w:val="0"/>
      <w:marTop w:val="0"/>
      <w:marBottom w:val="0"/>
      <w:divBdr>
        <w:top w:val="none" w:sz="0" w:space="0" w:color="auto"/>
        <w:left w:val="none" w:sz="0" w:space="0" w:color="auto"/>
        <w:bottom w:val="none" w:sz="0" w:space="0" w:color="auto"/>
        <w:right w:val="none" w:sz="0" w:space="0" w:color="auto"/>
      </w:divBdr>
      <w:divsChild>
        <w:div w:id="65538392">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6645540">
      <w:bodyDiv w:val="1"/>
      <w:marLeft w:val="0"/>
      <w:marRight w:val="0"/>
      <w:marTop w:val="0"/>
      <w:marBottom w:val="0"/>
      <w:divBdr>
        <w:top w:val="none" w:sz="0" w:space="0" w:color="auto"/>
        <w:left w:val="none" w:sz="0" w:space="0" w:color="auto"/>
        <w:bottom w:val="none" w:sz="0" w:space="0" w:color="auto"/>
        <w:right w:val="none" w:sz="0" w:space="0" w:color="auto"/>
      </w:divBdr>
      <w:divsChild>
        <w:div w:id="34598461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0456054">
      <w:bodyDiv w:val="1"/>
      <w:marLeft w:val="0"/>
      <w:marRight w:val="0"/>
      <w:marTop w:val="0"/>
      <w:marBottom w:val="0"/>
      <w:divBdr>
        <w:top w:val="none" w:sz="0" w:space="0" w:color="auto"/>
        <w:left w:val="none" w:sz="0" w:space="0" w:color="auto"/>
        <w:bottom w:val="none" w:sz="0" w:space="0" w:color="auto"/>
        <w:right w:val="none" w:sz="0" w:space="0" w:color="auto"/>
      </w:divBdr>
      <w:divsChild>
        <w:div w:id="1666392330">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540896">
      <w:bodyDiv w:val="1"/>
      <w:marLeft w:val="0"/>
      <w:marRight w:val="0"/>
      <w:marTop w:val="0"/>
      <w:marBottom w:val="0"/>
      <w:divBdr>
        <w:top w:val="none" w:sz="0" w:space="0" w:color="auto"/>
        <w:left w:val="none" w:sz="0" w:space="0" w:color="auto"/>
        <w:bottom w:val="none" w:sz="0" w:space="0" w:color="auto"/>
        <w:right w:val="none" w:sz="0" w:space="0" w:color="auto"/>
      </w:divBdr>
      <w:divsChild>
        <w:div w:id="394355105">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8830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688">
          <w:marLeft w:val="0"/>
          <w:marRight w:val="0"/>
          <w:marTop w:val="120"/>
          <w:marBottom w:val="0"/>
          <w:divBdr>
            <w:top w:val="none" w:sz="0" w:space="0" w:color="auto"/>
            <w:left w:val="none" w:sz="0" w:space="0" w:color="auto"/>
            <w:bottom w:val="none" w:sz="0" w:space="0" w:color="auto"/>
            <w:right w:val="none" w:sz="0" w:space="0" w:color="auto"/>
          </w:divBdr>
        </w:div>
        <w:div w:id="334572371">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sChild>
        <w:div w:id="870605204">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2677990">
      <w:bodyDiv w:val="1"/>
      <w:marLeft w:val="0"/>
      <w:marRight w:val="0"/>
      <w:marTop w:val="0"/>
      <w:marBottom w:val="0"/>
      <w:divBdr>
        <w:top w:val="none" w:sz="0" w:space="0" w:color="auto"/>
        <w:left w:val="none" w:sz="0" w:space="0" w:color="auto"/>
        <w:bottom w:val="none" w:sz="0" w:space="0" w:color="auto"/>
        <w:right w:val="none" w:sz="0" w:space="0" w:color="auto"/>
      </w:divBdr>
      <w:divsChild>
        <w:div w:id="664553144">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456875">
      <w:bodyDiv w:val="1"/>
      <w:marLeft w:val="0"/>
      <w:marRight w:val="0"/>
      <w:marTop w:val="0"/>
      <w:marBottom w:val="0"/>
      <w:divBdr>
        <w:top w:val="none" w:sz="0" w:space="0" w:color="auto"/>
        <w:left w:val="none" w:sz="0" w:space="0" w:color="auto"/>
        <w:bottom w:val="none" w:sz="0" w:space="0" w:color="auto"/>
        <w:right w:val="none" w:sz="0" w:space="0" w:color="auto"/>
      </w:divBdr>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870290">
      <w:bodyDiv w:val="1"/>
      <w:marLeft w:val="0"/>
      <w:marRight w:val="0"/>
      <w:marTop w:val="0"/>
      <w:marBottom w:val="0"/>
      <w:divBdr>
        <w:top w:val="none" w:sz="0" w:space="0" w:color="auto"/>
        <w:left w:val="none" w:sz="0" w:space="0" w:color="auto"/>
        <w:bottom w:val="none" w:sz="0" w:space="0" w:color="auto"/>
        <w:right w:val="none" w:sz="0" w:space="0" w:color="auto"/>
      </w:divBdr>
      <w:divsChild>
        <w:div w:id="1809201477">
          <w:marLeft w:val="0"/>
          <w:marRight w:val="0"/>
          <w:marTop w:val="120"/>
          <w:marBottom w:val="0"/>
          <w:divBdr>
            <w:top w:val="none" w:sz="0" w:space="0" w:color="auto"/>
            <w:left w:val="none" w:sz="0" w:space="0" w:color="auto"/>
            <w:bottom w:val="none" w:sz="0" w:space="0" w:color="auto"/>
            <w:right w:val="none" w:sz="0" w:space="0" w:color="auto"/>
          </w:divBdr>
        </w:div>
      </w:divsChild>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360777">
      <w:bodyDiv w:val="1"/>
      <w:marLeft w:val="0"/>
      <w:marRight w:val="0"/>
      <w:marTop w:val="0"/>
      <w:marBottom w:val="0"/>
      <w:divBdr>
        <w:top w:val="none" w:sz="0" w:space="0" w:color="auto"/>
        <w:left w:val="none" w:sz="0" w:space="0" w:color="auto"/>
        <w:bottom w:val="none" w:sz="0" w:space="0" w:color="auto"/>
        <w:right w:val="none" w:sz="0" w:space="0" w:color="auto"/>
      </w:divBdr>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6311220">
      <w:bodyDiv w:val="1"/>
      <w:marLeft w:val="0"/>
      <w:marRight w:val="0"/>
      <w:marTop w:val="0"/>
      <w:marBottom w:val="0"/>
      <w:divBdr>
        <w:top w:val="none" w:sz="0" w:space="0" w:color="auto"/>
        <w:left w:val="none" w:sz="0" w:space="0" w:color="auto"/>
        <w:bottom w:val="none" w:sz="0" w:space="0" w:color="auto"/>
        <w:right w:val="none" w:sz="0" w:space="0" w:color="auto"/>
      </w:divBdr>
      <w:divsChild>
        <w:div w:id="1215773124">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07203394">
          <w:marLeft w:val="0"/>
          <w:marRight w:val="0"/>
          <w:marTop w:val="120"/>
          <w:marBottom w:val="0"/>
          <w:divBdr>
            <w:top w:val="none" w:sz="0" w:space="0" w:color="auto"/>
            <w:left w:val="none" w:sz="0" w:space="0" w:color="auto"/>
            <w:bottom w:val="none" w:sz="0" w:space="0" w:color="auto"/>
            <w:right w:val="none" w:sz="0" w:space="0" w:color="auto"/>
          </w:divBdr>
        </w:div>
      </w:divsChild>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4447554">
      <w:bodyDiv w:val="1"/>
      <w:marLeft w:val="0"/>
      <w:marRight w:val="0"/>
      <w:marTop w:val="0"/>
      <w:marBottom w:val="0"/>
      <w:divBdr>
        <w:top w:val="none" w:sz="0" w:space="0" w:color="auto"/>
        <w:left w:val="none" w:sz="0" w:space="0" w:color="auto"/>
        <w:bottom w:val="none" w:sz="0" w:space="0" w:color="auto"/>
        <w:right w:val="none" w:sz="0" w:space="0" w:color="auto"/>
      </w:divBdr>
      <w:divsChild>
        <w:div w:id="879513987">
          <w:marLeft w:val="0"/>
          <w:marRight w:val="0"/>
          <w:marTop w:val="120"/>
          <w:marBottom w:val="0"/>
          <w:divBdr>
            <w:top w:val="none" w:sz="0" w:space="0" w:color="auto"/>
            <w:left w:val="none" w:sz="0" w:space="0" w:color="auto"/>
            <w:bottom w:val="none" w:sz="0" w:space="0" w:color="auto"/>
            <w:right w:val="none" w:sz="0" w:space="0" w:color="auto"/>
          </w:divBdr>
        </w:div>
      </w:divsChild>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5740941">
      <w:bodyDiv w:val="1"/>
      <w:marLeft w:val="0"/>
      <w:marRight w:val="0"/>
      <w:marTop w:val="0"/>
      <w:marBottom w:val="0"/>
      <w:divBdr>
        <w:top w:val="none" w:sz="0" w:space="0" w:color="auto"/>
        <w:left w:val="none" w:sz="0" w:space="0" w:color="auto"/>
        <w:bottom w:val="none" w:sz="0" w:space="0" w:color="auto"/>
        <w:right w:val="none" w:sz="0" w:space="0" w:color="auto"/>
      </w:divBdr>
      <w:divsChild>
        <w:div w:id="509485650">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6709618">
      <w:bodyDiv w:val="1"/>
      <w:marLeft w:val="0"/>
      <w:marRight w:val="0"/>
      <w:marTop w:val="0"/>
      <w:marBottom w:val="0"/>
      <w:divBdr>
        <w:top w:val="none" w:sz="0" w:space="0" w:color="auto"/>
        <w:left w:val="none" w:sz="0" w:space="0" w:color="auto"/>
        <w:bottom w:val="none" w:sz="0" w:space="0" w:color="auto"/>
        <w:right w:val="none" w:sz="0" w:space="0" w:color="auto"/>
      </w:divBdr>
      <w:divsChild>
        <w:div w:id="736560750">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66640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0835574">
      <w:bodyDiv w:val="1"/>
      <w:marLeft w:val="0"/>
      <w:marRight w:val="0"/>
      <w:marTop w:val="0"/>
      <w:marBottom w:val="0"/>
      <w:divBdr>
        <w:top w:val="none" w:sz="0" w:space="0" w:color="auto"/>
        <w:left w:val="none" w:sz="0" w:space="0" w:color="auto"/>
        <w:bottom w:val="none" w:sz="0" w:space="0" w:color="auto"/>
        <w:right w:val="none" w:sz="0" w:space="0" w:color="auto"/>
      </w:divBdr>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264357">
      <w:bodyDiv w:val="1"/>
      <w:marLeft w:val="0"/>
      <w:marRight w:val="0"/>
      <w:marTop w:val="0"/>
      <w:marBottom w:val="0"/>
      <w:divBdr>
        <w:top w:val="none" w:sz="0" w:space="0" w:color="auto"/>
        <w:left w:val="none" w:sz="0" w:space="0" w:color="auto"/>
        <w:bottom w:val="none" w:sz="0" w:space="0" w:color="auto"/>
        <w:right w:val="none" w:sz="0" w:space="0" w:color="auto"/>
      </w:divBdr>
      <w:divsChild>
        <w:div w:id="1705012653">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5275573">
      <w:bodyDiv w:val="1"/>
      <w:marLeft w:val="0"/>
      <w:marRight w:val="0"/>
      <w:marTop w:val="0"/>
      <w:marBottom w:val="0"/>
      <w:divBdr>
        <w:top w:val="none" w:sz="0" w:space="0" w:color="auto"/>
        <w:left w:val="none" w:sz="0" w:space="0" w:color="auto"/>
        <w:bottom w:val="none" w:sz="0" w:space="0" w:color="auto"/>
        <w:right w:val="none" w:sz="0" w:space="0" w:color="auto"/>
      </w:divBdr>
      <w:divsChild>
        <w:div w:id="862060932">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4273657">
      <w:bodyDiv w:val="1"/>
      <w:marLeft w:val="0"/>
      <w:marRight w:val="0"/>
      <w:marTop w:val="0"/>
      <w:marBottom w:val="0"/>
      <w:divBdr>
        <w:top w:val="none" w:sz="0" w:space="0" w:color="auto"/>
        <w:left w:val="none" w:sz="0" w:space="0" w:color="auto"/>
        <w:bottom w:val="none" w:sz="0" w:space="0" w:color="auto"/>
        <w:right w:val="none" w:sz="0" w:space="0" w:color="auto"/>
      </w:divBdr>
      <w:divsChild>
        <w:div w:id="1666280970">
          <w:marLeft w:val="0"/>
          <w:marRight w:val="0"/>
          <w:marTop w:val="120"/>
          <w:marBottom w:val="0"/>
          <w:divBdr>
            <w:top w:val="none" w:sz="0" w:space="0" w:color="auto"/>
            <w:left w:val="none" w:sz="0" w:space="0" w:color="auto"/>
            <w:bottom w:val="none" w:sz="0" w:space="0" w:color="auto"/>
            <w:right w:val="none" w:sz="0" w:space="0" w:color="auto"/>
          </w:divBdr>
        </w:div>
      </w:divsChild>
    </w:div>
    <w:div w:id="784808951">
      <w:bodyDiv w:val="1"/>
      <w:marLeft w:val="0"/>
      <w:marRight w:val="0"/>
      <w:marTop w:val="0"/>
      <w:marBottom w:val="0"/>
      <w:divBdr>
        <w:top w:val="none" w:sz="0" w:space="0" w:color="auto"/>
        <w:left w:val="none" w:sz="0" w:space="0" w:color="auto"/>
        <w:bottom w:val="none" w:sz="0" w:space="0" w:color="auto"/>
        <w:right w:val="none" w:sz="0" w:space="0" w:color="auto"/>
      </w:divBdr>
      <w:divsChild>
        <w:div w:id="317266680">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318856">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589231">
      <w:bodyDiv w:val="1"/>
      <w:marLeft w:val="0"/>
      <w:marRight w:val="0"/>
      <w:marTop w:val="0"/>
      <w:marBottom w:val="0"/>
      <w:divBdr>
        <w:top w:val="none" w:sz="0" w:space="0" w:color="auto"/>
        <w:left w:val="none" w:sz="0" w:space="0" w:color="auto"/>
        <w:bottom w:val="none" w:sz="0" w:space="0" w:color="auto"/>
        <w:right w:val="none" w:sz="0" w:space="0" w:color="auto"/>
      </w:divBdr>
      <w:divsChild>
        <w:div w:id="902639027">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0442440">
      <w:bodyDiv w:val="1"/>
      <w:marLeft w:val="0"/>
      <w:marRight w:val="0"/>
      <w:marTop w:val="0"/>
      <w:marBottom w:val="0"/>
      <w:divBdr>
        <w:top w:val="none" w:sz="0" w:space="0" w:color="auto"/>
        <w:left w:val="none" w:sz="0" w:space="0" w:color="auto"/>
        <w:bottom w:val="none" w:sz="0" w:space="0" w:color="auto"/>
        <w:right w:val="none" w:sz="0" w:space="0" w:color="auto"/>
      </w:divBdr>
      <w:divsChild>
        <w:div w:id="1194155990">
          <w:marLeft w:val="0"/>
          <w:marRight w:val="0"/>
          <w:marTop w:val="120"/>
          <w:marBottom w:val="0"/>
          <w:divBdr>
            <w:top w:val="none" w:sz="0" w:space="0" w:color="auto"/>
            <w:left w:val="none" w:sz="0" w:space="0" w:color="auto"/>
            <w:bottom w:val="none" w:sz="0" w:space="0" w:color="auto"/>
            <w:right w:val="none" w:sz="0" w:space="0" w:color="auto"/>
          </w:divBdr>
        </w:div>
        <w:div w:id="65931151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3735946">
      <w:bodyDiv w:val="1"/>
      <w:marLeft w:val="0"/>
      <w:marRight w:val="0"/>
      <w:marTop w:val="0"/>
      <w:marBottom w:val="0"/>
      <w:divBdr>
        <w:top w:val="none" w:sz="0" w:space="0" w:color="auto"/>
        <w:left w:val="none" w:sz="0" w:space="0" w:color="auto"/>
        <w:bottom w:val="none" w:sz="0" w:space="0" w:color="auto"/>
        <w:right w:val="none" w:sz="0" w:space="0" w:color="auto"/>
      </w:divBdr>
      <w:divsChild>
        <w:div w:id="1483277944">
          <w:marLeft w:val="0"/>
          <w:marRight w:val="0"/>
          <w:marTop w:val="120"/>
          <w:marBottom w:val="0"/>
          <w:divBdr>
            <w:top w:val="none" w:sz="0" w:space="0" w:color="auto"/>
            <w:left w:val="none" w:sz="0" w:space="0" w:color="auto"/>
            <w:bottom w:val="none" w:sz="0" w:space="0" w:color="auto"/>
            <w:right w:val="none" w:sz="0" w:space="0" w:color="auto"/>
          </w:divBdr>
        </w:div>
        <w:div w:id="2051106102">
          <w:marLeft w:val="0"/>
          <w:marRight w:val="0"/>
          <w:marTop w:val="120"/>
          <w:marBottom w:val="0"/>
          <w:divBdr>
            <w:top w:val="none" w:sz="0" w:space="0" w:color="auto"/>
            <w:left w:val="none" w:sz="0" w:space="0" w:color="auto"/>
            <w:bottom w:val="none" w:sz="0" w:space="0" w:color="auto"/>
            <w:right w:val="none" w:sz="0" w:space="0" w:color="auto"/>
          </w:divBdr>
        </w:div>
        <w:div w:id="707222903">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451573">
      <w:bodyDiv w:val="1"/>
      <w:marLeft w:val="0"/>
      <w:marRight w:val="0"/>
      <w:marTop w:val="0"/>
      <w:marBottom w:val="0"/>
      <w:divBdr>
        <w:top w:val="none" w:sz="0" w:space="0" w:color="auto"/>
        <w:left w:val="none" w:sz="0" w:space="0" w:color="auto"/>
        <w:bottom w:val="none" w:sz="0" w:space="0" w:color="auto"/>
        <w:right w:val="none" w:sz="0" w:space="0" w:color="auto"/>
      </w:divBdr>
      <w:divsChild>
        <w:div w:id="209794059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4779283">
      <w:bodyDiv w:val="1"/>
      <w:marLeft w:val="0"/>
      <w:marRight w:val="0"/>
      <w:marTop w:val="0"/>
      <w:marBottom w:val="0"/>
      <w:divBdr>
        <w:top w:val="none" w:sz="0" w:space="0" w:color="auto"/>
        <w:left w:val="none" w:sz="0" w:space="0" w:color="auto"/>
        <w:bottom w:val="none" w:sz="0" w:space="0" w:color="auto"/>
        <w:right w:val="none" w:sz="0" w:space="0" w:color="auto"/>
      </w:divBdr>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546086">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589235">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1">
          <w:marLeft w:val="0"/>
          <w:marRight w:val="0"/>
          <w:marTop w:val="120"/>
          <w:marBottom w:val="0"/>
          <w:divBdr>
            <w:top w:val="none" w:sz="0" w:space="0" w:color="auto"/>
            <w:left w:val="none" w:sz="0" w:space="0" w:color="auto"/>
            <w:bottom w:val="none" w:sz="0" w:space="0" w:color="auto"/>
            <w:right w:val="none" w:sz="0" w:space="0" w:color="auto"/>
          </w:divBdr>
        </w:div>
        <w:div w:id="1003557454">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0109889">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134251">
      <w:bodyDiv w:val="1"/>
      <w:marLeft w:val="0"/>
      <w:marRight w:val="0"/>
      <w:marTop w:val="0"/>
      <w:marBottom w:val="0"/>
      <w:divBdr>
        <w:top w:val="none" w:sz="0" w:space="0" w:color="auto"/>
        <w:left w:val="none" w:sz="0" w:space="0" w:color="auto"/>
        <w:bottom w:val="none" w:sz="0" w:space="0" w:color="auto"/>
        <w:right w:val="none" w:sz="0" w:space="0" w:color="auto"/>
      </w:divBdr>
      <w:divsChild>
        <w:div w:id="663973073">
          <w:marLeft w:val="0"/>
          <w:marRight w:val="0"/>
          <w:marTop w:val="120"/>
          <w:marBottom w:val="0"/>
          <w:divBdr>
            <w:top w:val="none" w:sz="0" w:space="0" w:color="auto"/>
            <w:left w:val="none" w:sz="0" w:space="0" w:color="auto"/>
            <w:bottom w:val="none" w:sz="0" w:space="0" w:color="auto"/>
            <w:right w:val="none" w:sz="0" w:space="0" w:color="auto"/>
          </w:divBdr>
        </w:div>
      </w:divsChild>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206413">
      <w:bodyDiv w:val="1"/>
      <w:marLeft w:val="0"/>
      <w:marRight w:val="0"/>
      <w:marTop w:val="0"/>
      <w:marBottom w:val="0"/>
      <w:divBdr>
        <w:top w:val="none" w:sz="0" w:space="0" w:color="auto"/>
        <w:left w:val="none" w:sz="0" w:space="0" w:color="auto"/>
        <w:bottom w:val="none" w:sz="0" w:space="0" w:color="auto"/>
        <w:right w:val="none" w:sz="0" w:space="0" w:color="auto"/>
      </w:divBdr>
      <w:divsChild>
        <w:div w:id="1252852284">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6822743">
      <w:bodyDiv w:val="1"/>
      <w:marLeft w:val="0"/>
      <w:marRight w:val="0"/>
      <w:marTop w:val="0"/>
      <w:marBottom w:val="0"/>
      <w:divBdr>
        <w:top w:val="none" w:sz="0" w:space="0" w:color="auto"/>
        <w:left w:val="none" w:sz="0" w:space="0" w:color="auto"/>
        <w:bottom w:val="none" w:sz="0" w:space="0" w:color="auto"/>
        <w:right w:val="none" w:sz="0" w:space="0" w:color="auto"/>
      </w:divBdr>
      <w:divsChild>
        <w:div w:id="24334122">
          <w:marLeft w:val="0"/>
          <w:marRight w:val="0"/>
          <w:marTop w:val="120"/>
          <w:marBottom w:val="0"/>
          <w:divBdr>
            <w:top w:val="none" w:sz="0" w:space="0" w:color="auto"/>
            <w:left w:val="none" w:sz="0" w:space="0" w:color="auto"/>
            <w:bottom w:val="none" w:sz="0" w:space="0" w:color="auto"/>
            <w:right w:val="none" w:sz="0" w:space="0" w:color="auto"/>
          </w:divBdr>
        </w:div>
        <w:div w:id="1689410465">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188185">
      <w:bodyDiv w:val="1"/>
      <w:marLeft w:val="0"/>
      <w:marRight w:val="0"/>
      <w:marTop w:val="0"/>
      <w:marBottom w:val="0"/>
      <w:divBdr>
        <w:top w:val="none" w:sz="0" w:space="0" w:color="auto"/>
        <w:left w:val="none" w:sz="0" w:space="0" w:color="auto"/>
        <w:bottom w:val="none" w:sz="0" w:space="0" w:color="auto"/>
        <w:right w:val="none" w:sz="0" w:space="0" w:color="auto"/>
      </w:divBdr>
      <w:divsChild>
        <w:div w:id="949355645">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5734075">
      <w:bodyDiv w:val="1"/>
      <w:marLeft w:val="0"/>
      <w:marRight w:val="0"/>
      <w:marTop w:val="0"/>
      <w:marBottom w:val="0"/>
      <w:divBdr>
        <w:top w:val="none" w:sz="0" w:space="0" w:color="auto"/>
        <w:left w:val="none" w:sz="0" w:space="0" w:color="auto"/>
        <w:bottom w:val="none" w:sz="0" w:space="0" w:color="auto"/>
        <w:right w:val="none" w:sz="0" w:space="0" w:color="auto"/>
      </w:divBdr>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4437310">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46111287">
      <w:bodyDiv w:val="1"/>
      <w:marLeft w:val="0"/>
      <w:marRight w:val="0"/>
      <w:marTop w:val="0"/>
      <w:marBottom w:val="0"/>
      <w:divBdr>
        <w:top w:val="none" w:sz="0" w:space="0" w:color="auto"/>
        <w:left w:val="none" w:sz="0" w:space="0" w:color="auto"/>
        <w:bottom w:val="none" w:sz="0" w:space="0" w:color="auto"/>
        <w:right w:val="none" w:sz="0" w:space="0" w:color="auto"/>
      </w:divBdr>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294853">
      <w:bodyDiv w:val="1"/>
      <w:marLeft w:val="0"/>
      <w:marRight w:val="0"/>
      <w:marTop w:val="0"/>
      <w:marBottom w:val="0"/>
      <w:divBdr>
        <w:top w:val="none" w:sz="0" w:space="0" w:color="auto"/>
        <w:left w:val="none" w:sz="0" w:space="0" w:color="auto"/>
        <w:bottom w:val="none" w:sz="0" w:space="0" w:color="auto"/>
        <w:right w:val="none" w:sz="0" w:space="0" w:color="auto"/>
      </w:divBdr>
      <w:divsChild>
        <w:div w:id="1681009309">
          <w:marLeft w:val="0"/>
          <w:marRight w:val="0"/>
          <w:marTop w:val="120"/>
          <w:marBottom w:val="0"/>
          <w:divBdr>
            <w:top w:val="none" w:sz="0" w:space="0" w:color="auto"/>
            <w:left w:val="none" w:sz="0" w:space="0" w:color="auto"/>
            <w:bottom w:val="none" w:sz="0" w:space="0" w:color="auto"/>
            <w:right w:val="none" w:sz="0" w:space="0" w:color="auto"/>
          </w:divBdr>
        </w:div>
        <w:div w:id="1645113364">
          <w:marLeft w:val="0"/>
          <w:marRight w:val="0"/>
          <w:marTop w:val="120"/>
          <w:marBottom w:val="0"/>
          <w:divBdr>
            <w:top w:val="none" w:sz="0" w:space="0" w:color="auto"/>
            <w:left w:val="none" w:sz="0" w:space="0" w:color="auto"/>
            <w:bottom w:val="none" w:sz="0" w:space="0" w:color="auto"/>
            <w:right w:val="none" w:sz="0" w:space="0" w:color="auto"/>
          </w:divBdr>
        </w:div>
      </w:divsChild>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1077396">
      <w:bodyDiv w:val="1"/>
      <w:marLeft w:val="0"/>
      <w:marRight w:val="0"/>
      <w:marTop w:val="0"/>
      <w:marBottom w:val="0"/>
      <w:divBdr>
        <w:top w:val="none" w:sz="0" w:space="0" w:color="auto"/>
        <w:left w:val="none" w:sz="0" w:space="0" w:color="auto"/>
        <w:bottom w:val="none" w:sz="0" w:space="0" w:color="auto"/>
        <w:right w:val="none" w:sz="0" w:space="0" w:color="auto"/>
      </w:divBdr>
      <w:divsChild>
        <w:div w:id="1173030045">
          <w:marLeft w:val="0"/>
          <w:marRight w:val="0"/>
          <w:marTop w:val="120"/>
          <w:marBottom w:val="0"/>
          <w:divBdr>
            <w:top w:val="none" w:sz="0" w:space="0" w:color="auto"/>
            <w:left w:val="none" w:sz="0" w:space="0" w:color="auto"/>
            <w:bottom w:val="none" w:sz="0" w:space="0" w:color="auto"/>
            <w:right w:val="none" w:sz="0" w:space="0" w:color="auto"/>
          </w:divBdr>
        </w:div>
        <w:div w:id="149784399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668857">
      <w:bodyDiv w:val="1"/>
      <w:marLeft w:val="0"/>
      <w:marRight w:val="0"/>
      <w:marTop w:val="0"/>
      <w:marBottom w:val="0"/>
      <w:divBdr>
        <w:top w:val="none" w:sz="0" w:space="0" w:color="auto"/>
        <w:left w:val="none" w:sz="0" w:space="0" w:color="auto"/>
        <w:bottom w:val="none" w:sz="0" w:space="0" w:color="auto"/>
        <w:right w:val="none" w:sz="0" w:space="0" w:color="auto"/>
      </w:divBdr>
      <w:divsChild>
        <w:div w:id="1364405593">
          <w:marLeft w:val="0"/>
          <w:marRight w:val="0"/>
          <w:marTop w:val="120"/>
          <w:marBottom w:val="0"/>
          <w:divBdr>
            <w:top w:val="none" w:sz="0" w:space="0" w:color="auto"/>
            <w:left w:val="none" w:sz="0" w:space="0" w:color="auto"/>
            <w:bottom w:val="none" w:sz="0" w:space="0" w:color="auto"/>
            <w:right w:val="none" w:sz="0" w:space="0" w:color="auto"/>
          </w:divBdr>
        </w:div>
      </w:divsChild>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0544179">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100781">
      <w:bodyDiv w:val="1"/>
      <w:marLeft w:val="0"/>
      <w:marRight w:val="0"/>
      <w:marTop w:val="0"/>
      <w:marBottom w:val="0"/>
      <w:divBdr>
        <w:top w:val="none" w:sz="0" w:space="0" w:color="auto"/>
        <w:left w:val="none" w:sz="0" w:space="0" w:color="auto"/>
        <w:bottom w:val="none" w:sz="0" w:space="0" w:color="auto"/>
        <w:right w:val="none" w:sz="0" w:space="0" w:color="auto"/>
      </w:divBdr>
      <w:divsChild>
        <w:div w:id="1952661801">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0389786">
      <w:bodyDiv w:val="1"/>
      <w:marLeft w:val="0"/>
      <w:marRight w:val="0"/>
      <w:marTop w:val="0"/>
      <w:marBottom w:val="0"/>
      <w:divBdr>
        <w:top w:val="none" w:sz="0" w:space="0" w:color="auto"/>
        <w:left w:val="none" w:sz="0" w:space="0" w:color="auto"/>
        <w:bottom w:val="none" w:sz="0" w:space="0" w:color="auto"/>
        <w:right w:val="none" w:sz="0" w:space="0" w:color="auto"/>
      </w:divBdr>
      <w:divsChild>
        <w:div w:id="46747266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244152">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220986">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478148">
      <w:bodyDiv w:val="1"/>
      <w:marLeft w:val="0"/>
      <w:marRight w:val="0"/>
      <w:marTop w:val="0"/>
      <w:marBottom w:val="0"/>
      <w:divBdr>
        <w:top w:val="none" w:sz="0" w:space="0" w:color="auto"/>
        <w:left w:val="none" w:sz="0" w:space="0" w:color="auto"/>
        <w:bottom w:val="none" w:sz="0" w:space="0" w:color="auto"/>
        <w:right w:val="none" w:sz="0" w:space="0" w:color="auto"/>
      </w:divBdr>
      <w:divsChild>
        <w:div w:id="72845911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5441196">
      <w:bodyDiv w:val="1"/>
      <w:marLeft w:val="0"/>
      <w:marRight w:val="0"/>
      <w:marTop w:val="0"/>
      <w:marBottom w:val="0"/>
      <w:divBdr>
        <w:top w:val="none" w:sz="0" w:space="0" w:color="auto"/>
        <w:left w:val="none" w:sz="0" w:space="0" w:color="auto"/>
        <w:bottom w:val="none" w:sz="0" w:space="0" w:color="auto"/>
        <w:right w:val="none" w:sz="0" w:space="0" w:color="auto"/>
      </w:divBdr>
      <w:divsChild>
        <w:div w:id="1203787808">
          <w:marLeft w:val="0"/>
          <w:marRight w:val="0"/>
          <w:marTop w:val="120"/>
          <w:marBottom w:val="0"/>
          <w:divBdr>
            <w:top w:val="none" w:sz="0" w:space="0" w:color="auto"/>
            <w:left w:val="none" w:sz="0" w:space="0" w:color="auto"/>
            <w:bottom w:val="none" w:sz="0" w:space="0" w:color="auto"/>
            <w:right w:val="none" w:sz="0" w:space="0" w:color="auto"/>
          </w:divBdr>
        </w:div>
      </w:divsChild>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09551">
      <w:bodyDiv w:val="1"/>
      <w:marLeft w:val="0"/>
      <w:marRight w:val="0"/>
      <w:marTop w:val="0"/>
      <w:marBottom w:val="0"/>
      <w:divBdr>
        <w:top w:val="none" w:sz="0" w:space="0" w:color="auto"/>
        <w:left w:val="none" w:sz="0" w:space="0" w:color="auto"/>
        <w:bottom w:val="none" w:sz="0" w:space="0" w:color="auto"/>
        <w:right w:val="none" w:sz="0" w:space="0" w:color="auto"/>
      </w:divBdr>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196772">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59896823">
      <w:bodyDiv w:val="1"/>
      <w:marLeft w:val="0"/>
      <w:marRight w:val="0"/>
      <w:marTop w:val="0"/>
      <w:marBottom w:val="0"/>
      <w:divBdr>
        <w:top w:val="none" w:sz="0" w:space="0" w:color="auto"/>
        <w:left w:val="none" w:sz="0" w:space="0" w:color="auto"/>
        <w:bottom w:val="none" w:sz="0" w:space="0" w:color="auto"/>
        <w:right w:val="none" w:sz="0" w:space="0" w:color="auto"/>
      </w:divBdr>
      <w:divsChild>
        <w:div w:id="114447255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746163">
      <w:bodyDiv w:val="1"/>
      <w:marLeft w:val="0"/>
      <w:marRight w:val="0"/>
      <w:marTop w:val="0"/>
      <w:marBottom w:val="0"/>
      <w:divBdr>
        <w:top w:val="none" w:sz="0" w:space="0" w:color="auto"/>
        <w:left w:val="none" w:sz="0" w:space="0" w:color="auto"/>
        <w:bottom w:val="none" w:sz="0" w:space="0" w:color="auto"/>
        <w:right w:val="none" w:sz="0" w:space="0" w:color="auto"/>
      </w:divBdr>
      <w:divsChild>
        <w:div w:id="901796822">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2179328">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596096">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3096545">
      <w:bodyDiv w:val="1"/>
      <w:marLeft w:val="0"/>
      <w:marRight w:val="0"/>
      <w:marTop w:val="0"/>
      <w:marBottom w:val="0"/>
      <w:divBdr>
        <w:top w:val="none" w:sz="0" w:space="0" w:color="auto"/>
        <w:left w:val="none" w:sz="0" w:space="0" w:color="auto"/>
        <w:bottom w:val="none" w:sz="0" w:space="0" w:color="auto"/>
        <w:right w:val="none" w:sz="0" w:space="0" w:color="auto"/>
      </w:divBdr>
      <w:divsChild>
        <w:div w:id="1460412714">
          <w:marLeft w:val="0"/>
          <w:marRight w:val="0"/>
          <w:marTop w:val="120"/>
          <w:marBottom w:val="0"/>
          <w:divBdr>
            <w:top w:val="none" w:sz="0" w:space="0" w:color="auto"/>
            <w:left w:val="none" w:sz="0" w:space="0" w:color="auto"/>
            <w:bottom w:val="none" w:sz="0" w:space="0" w:color="auto"/>
            <w:right w:val="none" w:sz="0" w:space="0" w:color="auto"/>
          </w:divBdr>
        </w:div>
        <w:div w:id="1803495910">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6545779">
      <w:bodyDiv w:val="1"/>
      <w:marLeft w:val="0"/>
      <w:marRight w:val="0"/>
      <w:marTop w:val="0"/>
      <w:marBottom w:val="0"/>
      <w:divBdr>
        <w:top w:val="none" w:sz="0" w:space="0" w:color="auto"/>
        <w:left w:val="none" w:sz="0" w:space="0" w:color="auto"/>
        <w:bottom w:val="none" w:sz="0" w:space="0" w:color="auto"/>
        <w:right w:val="none" w:sz="0" w:space="0" w:color="auto"/>
      </w:divBdr>
      <w:divsChild>
        <w:div w:id="1617449265">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220255">
      <w:bodyDiv w:val="1"/>
      <w:marLeft w:val="0"/>
      <w:marRight w:val="0"/>
      <w:marTop w:val="0"/>
      <w:marBottom w:val="0"/>
      <w:divBdr>
        <w:top w:val="none" w:sz="0" w:space="0" w:color="auto"/>
        <w:left w:val="none" w:sz="0" w:space="0" w:color="auto"/>
        <w:bottom w:val="none" w:sz="0" w:space="0" w:color="auto"/>
        <w:right w:val="none" w:sz="0" w:space="0" w:color="auto"/>
      </w:divBdr>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89330233">
      <w:bodyDiv w:val="1"/>
      <w:marLeft w:val="0"/>
      <w:marRight w:val="0"/>
      <w:marTop w:val="0"/>
      <w:marBottom w:val="0"/>
      <w:divBdr>
        <w:top w:val="none" w:sz="0" w:space="0" w:color="auto"/>
        <w:left w:val="none" w:sz="0" w:space="0" w:color="auto"/>
        <w:bottom w:val="none" w:sz="0" w:space="0" w:color="auto"/>
        <w:right w:val="none" w:sz="0" w:space="0" w:color="auto"/>
      </w:divBdr>
      <w:divsChild>
        <w:div w:id="166749404">
          <w:marLeft w:val="0"/>
          <w:marRight w:val="0"/>
          <w:marTop w:val="120"/>
          <w:marBottom w:val="0"/>
          <w:divBdr>
            <w:top w:val="none" w:sz="0" w:space="0" w:color="auto"/>
            <w:left w:val="none" w:sz="0" w:space="0" w:color="auto"/>
            <w:bottom w:val="none" w:sz="0" w:space="0" w:color="auto"/>
            <w:right w:val="none" w:sz="0" w:space="0" w:color="auto"/>
          </w:divBdr>
        </w:div>
      </w:divsChild>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4017684">
      <w:bodyDiv w:val="1"/>
      <w:marLeft w:val="0"/>
      <w:marRight w:val="0"/>
      <w:marTop w:val="0"/>
      <w:marBottom w:val="0"/>
      <w:divBdr>
        <w:top w:val="none" w:sz="0" w:space="0" w:color="auto"/>
        <w:left w:val="none" w:sz="0" w:space="0" w:color="auto"/>
        <w:bottom w:val="none" w:sz="0" w:space="0" w:color="auto"/>
        <w:right w:val="none" w:sz="0" w:space="0" w:color="auto"/>
      </w:divBdr>
      <w:divsChild>
        <w:div w:id="47807891">
          <w:marLeft w:val="0"/>
          <w:marRight w:val="0"/>
          <w:marTop w:val="120"/>
          <w:marBottom w:val="0"/>
          <w:divBdr>
            <w:top w:val="none" w:sz="0" w:space="0" w:color="auto"/>
            <w:left w:val="none" w:sz="0" w:space="0" w:color="auto"/>
            <w:bottom w:val="none" w:sz="0" w:space="0" w:color="auto"/>
            <w:right w:val="none" w:sz="0" w:space="0" w:color="auto"/>
          </w:divBdr>
        </w:div>
        <w:div w:id="901256957">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543921">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sChild>
        <w:div w:id="1302417783">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537020">
      <w:bodyDiv w:val="1"/>
      <w:marLeft w:val="0"/>
      <w:marRight w:val="0"/>
      <w:marTop w:val="0"/>
      <w:marBottom w:val="0"/>
      <w:divBdr>
        <w:top w:val="none" w:sz="0" w:space="0" w:color="auto"/>
        <w:left w:val="none" w:sz="0" w:space="0" w:color="auto"/>
        <w:bottom w:val="none" w:sz="0" w:space="0" w:color="auto"/>
        <w:right w:val="none" w:sz="0" w:space="0" w:color="auto"/>
      </w:divBdr>
      <w:divsChild>
        <w:div w:id="533930062">
          <w:marLeft w:val="0"/>
          <w:marRight w:val="0"/>
          <w:marTop w:val="120"/>
          <w:marBottom w:val="0"/>
          <w:divBdr>
            <w:top w:val="none" w:sz="0" w:space="0" w:color="auto"/>
            <w:left w:val="none" w:sz="0" w:space="0" w:color="auto"/>
            <w:bottom w:val="none" w:sz="0" w:space="0" w:color="auto"/>
            <w:right w:val="none" w:sz="0" w:space="0" w:color="auto"/>
          </w:divBdr>
        </w:div>
      </w:divsChild>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8065620">
      <w:bodyDiv w:val="1"/>
      <w:marLeft w:val="0"/>
      <w:marRight w:val="0"/>
      <w:marTop w:val="0"/>
      <w:marBottom w:val="0"/>
      <w:divBdr>
        <w:top w:val="none" w:sz="0" w:space="0" w:color="auto"/>
        <w:left w:val="none" w:sz="0" w:space="0" w:color="auto"/>
        <w:bottom w:val="none" w:sz="0" w:space="0" w:color="auto"/>
        <w:right w:val="none" w:sz="0" w:space="0" w:color="auto"/>
      </w:divBdr>
      <w:divsChild>
        <w:div w:id="43189932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5755269">
      <w:bodyDiv w:val="1"/>
      <w:marLeft w:val="0"/>
      <w:marRight w:val="0"/>
      <w:marTop w:val="0"/>
      <w:marBottom w:val="0"/>
      <w:divBdr>
        <w:top w:val="none" w:sz="0" w:space="0" w:color="auto"/>
        <w:left w:val="none" w:sz="0" w:space="0" w:color="auto"/>
        <w:bottom w:val="none" w:sz="0" w:space="0" w:color="auto"/>
        <w:right w:val="none" w:sz="0" w:space="0" w:color="auto"/>
      </w:divBdr>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4854062">
      <w:bodyDiv w:val="1"/>
      <w:marLeft w:val="0"/>
      <w:marRight w:val="0"/>
      <w:marTop w:val="0"/>
      <w:marBottom w:val="0"/>
      <w:divBdr>
        <w:top w:val="none" w:sz="0" w:space="0" w:color="auto"/>
        <w:left w:val="none" w:sz="0" w:space="0" w:color="auto"/>
        <w:bottom w:val="none" w:sz="0" w:space="0" w:color="auto"/>
        <w:right w:val="none" w:sz="0" w:space="0" w:color="auto"/>
      </w:divBdr>
      <w:divsChild>
        <w:div w:id="1785660529">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3254629">
      <w:bodyDiv w:val="1"/>
      <w:marLeft w:val="0"/>
      <w:marRight w:val="0"/>
      <w:marTop w:val="0"/>
      <w:marBottom w:val="0"/>
      <w:divBdr>
        <w:top w:val="none" w:sz="0" w:space="0" w:color="auto"/>
        <w:left w:val="none" w:sz="0" w:space="0" w:color="auto"/>
        <w:bottom w:val="none" w:sz="0" w:space="0" w:color="auto"/>
        <w:right w:val="none" w:sz="0" w:space="0" w:color="auto"/>
      </w:divBdr>
      <w:divsChild>
        <w:div w:id="1936286089">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5916708">
      <w:bodyDiv w:val="1"/>
      <w:marLeft w:val="0"/>
      <w:marRight w:val="0"/>
      <w:marTop w:val="0"/>
      <w:marBottom w:val="0"/>
      <w:divBdr>
        <w:top w:val="none" w:sz="0" w:space="0" w:color="auto"/>
        <w:left w:val="none" w:sz="0" w:space="0" w:color="auto"/>
        <w:bottom w:val="none" w:sz="0" w:space="0" w:color="auto"/>
        <w:right w:val="none" w:sz="0" w:space="0" w:color="auto"/>
      </w:divBdr>
      <w:divsChild>
        <w:div w:id="185603724">
          <w:marLeft w:val="0"/>
          <w:marRight w:val="0"/>
          <w:marTop w:val="120"/>
          <w:marBottom w:val="0"/>
          <w:divBdr>
            <w:top w:val="none" w:sz="0" w:space="0" w:color="auto"/>
            <w:left w:val="none" w:sz="0" w:space="0" w:color="auto"/>
            <w:bottom w:val="none" w:sz="0" w:space="0" w:color="auto"/>
            <w:right w:val="none" w:sz="0" w:space="0" w:color="auto"/>
          </w:divBdr>
        </w:div>
        <w:div w:id="636373517">
          <w:marLeft w:val="0"/>
          <w:marRight w:val="0"/>
          <w:marTop w:val="120"/>
          <w:marBottom w:val="0"/>
          <w:divBdr>
            <w:top w:val="none" w:sz="0" w:space="0" w:color="auto"/>
            <w:left w:val="none" w:sz="0" w:space="0" w:color="auto"/>
            <w:bottom w:val="none" w:sz="0" w:space="0" w:color="auto"/>
            <w:right w:val="none" w:sz="0" w:space="0" w:color="auto"/>
          </w:divBdr>
        </w:div>
      </w:divsChild>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7039692">
      <w:bodyDiv w:val="1"/>
      <w:marLeft w:val="0"/>
      <w:marRight w:val="0"/>
      <w:marTop w:val="0"/>
      <w:marBottom w:val="0"/>
      <w:divBdr>
        <w:top w:val="none" w:sz="0" w:space="0" w:color="auto"/>
        <w:left w:val="none" w:sz="0" w:space="0" w:color="auto"/>
        <w:bottom w:val="none" w:sz="0" w:space="0" w:color="auto"/>
        <w:right w:val="none" w:sz="0" w:space="0" w:color="auto"/>
      </w:divBdr>
      <w:divsChild>
        <w:div w:id="1972637050">
          <w:marLeft w:val="0"/>
          <w:marRight w:val="0"/>
          <w:marTop w:val="120"/>
          <w:marBottom w:val="0"/>
          <w:divBdr>
            <w:top w:val="none" w:sz="0" w:space="0" w:color="auto"/>
            <w:left w:val="none" w:sz="0" w:space="0" w:color="auto"/>
            <w:bottom w:val="none" w:sz="0" w:space="0" w:color="auto"/>
            <w:right w:val="none" w:sz="0" w:space="0" w:color="auto"/>
          </w:divBdr>
        </w:div>
        <w:div w:id="189613868">
          <w:marLeft w:val="0"/>
          <w:marRight w:val="0"/>
          <w:marTop w:val="120"/>
          <w:marBottom w:val="0"/>
          <w:divBdr>
            <w:top w:val="none" w:sz="0" w:space="0" w:color="auto"/>
            <w:left w:val="none" w:sz="0" w:space="0" w:color="auto"/>
            <w:bottom w:val="none" w:sz="0" w:space="0" w:color="auto"/>
            <w:right w:val="none" w:sz="0" w:space="0" w:color="auto"/>
          </w:divBdr>
        </w:div>
      </w:divsChild>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588051">
      <w:bodyDiv w:val="1"/>
      <w:marLeft w:val="0"/>
      <w:marRight w:val="0"/>
      <w:marTop w:val="0"/>
      <w:marBottom w:val="0"/>
      <w:divBdr>
        <w:top w:val="none" w:sz="0" w:space="0" w:color="auto"/>
        <w:left w:val="none" w:sz="0" w:space="0" w:color="auto"/>
        <w:bottom w:val="none" w:sz="0" w:space="0" w:color="auto"/>
        <w:right w:val="none" w:sz="0" w:space="0" w:color="auto"/>
      </w:divBdr>
      <w:divsChild>
        <w:div w:id="19282827">
          <w:marLeft w:val="0"/>
          <w:marRight w:val="0"/>
          <w:marTop w:val="120"/>
          <w:marBottom w:val="0"/>
          <w:divBdr>
            <w:top w:val="none" w:sz="0" w:space="0" w:color="auto"/>
            <w:left w:val="none" w:sz="0" w:space="0" w:color="auto"/>
            <w:bottom w:val="none" w:sz="0" w:space="0" w:color="auto"/>
            <w:right w:val="none" w:sz="0" w:space="0" w:color="auto"/>
          </w:divBdr>
        </w:div>
        <w:div w:id="1129711026">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2493277">
      <w:bodyDiv w:val="1"/>
      <w:marLeft w:val="0"/>
      <w:marRight w:val="0"/>
      <w:marTop w:val="0"/>
      <w:marBottom w:val="0"/>
      <w:divBdr>
        <w:top w:val="none" w:sz="0" w:space="0" w:color="auto"/>
        <w:left w:val="none" w:sz="0" w:space="0" w:color="auto"/>
        <w:bottom w:val="none" w:sz="0" w:space="0" w:color="auto"/>
        <w:right w:val="none" w:sz="0" w:space="0" w:color="auto"/>
      </w:divBdr>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4674224">
      <w:bodyDiv w:val="1"/>
      <w:marLeft w:val="0"/>
      <w:marRight w:val="0"/>
      <w:marTop w:val="0"/>
      <w:marBottom w:val="0"/>
      <w:divBdr>
        <w:top w:val="none" w:sz="0" w:space="0" w:color="auto"/>
        <w:left w:val="none" w:sz="0" w:space="0" w:color="auto"/>
        <w:bottom w:val="none" w:sz="0" w:space="0" w:color="auto"/>
        <w:right w:val="none" w:sz="0" w:space="0" w:color="auto"/>
      </w:divBdr>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6741917">
      <w:bodyDiv w:val="1"/>
      <w:marLeft w:val="0"/>
      <w:marRight w:val="0"/>
      <w:marTop w:val="0"/>
      <w:marBottom w:val="0"/>
      <w:divBdr>
        <w:top w:val="none" w:sz="0" w:space="0" w:color="auto"/>
        <w:left w:val="none" w:sz="0" w:space="0" w:color="auto"/>
        <w:bottom w:val="none" w:sz="0" w:space="0" w:color="auto"/>
        <w:right w:val="none" w:sz="0" w:space="0" w:color="auto"/>
      </w:divBdr>
      <w:divsChild>
        <w:div w:id="14236556">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1501387853">
          <w:marLeft w:val="0"/>
          <w:marRight w:val="0"/>
          <w:marTop w:val="120"/>
          <w:marBottom w:val="0"/>
          <w:divBdr>
            <w:top w:val="none" w:sz="0" w:space="0" w:color="auto"/>
            <w:left w:val="none" w:sz="0" w:space="0" w:color="auto"/>
            <w:bottom w:val="none" w:sz="0" w:space="0" w:color="auto"/>
            <w:right w:val="none" w:sz="0" w:space="0" w:color="auto"/>
          </w:divBdr>
        </w:div>
        <w:div w:id="52702187">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356250">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4332124">
      <w:bodyDiv w:val="1"/>
      <w:marLeft w:val="0"/>
      <w:marRight w:val="0"/>
      <w:marTop w:val="0"/>
      <w:marBottom w:val="0"/>
      <w:divBdr>
        <w:top w:val="none" w:sz="0" w:space="0" w:color="auto"/>
        <w:left w:val="none" w:sz="0" w:space="0" w:color="auto"/>
        <w:bottom w:val="none" w:sz="0" w:space="0" w:color="auto"/>
        <w:right w:val="none" w:sz="0" w:space="0" w:color="auto"/>
      </w:divBdr>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0009283">
      <w:bodyDiv w:val="1"/>
      <w:marLeft w:val="0"/>
      <w:marRight w:val="0"/>
      <w:marTop w:val="0"/>
      <w:marBottom w:val="0"/>
      <w:divBdr>
        <w:top w:val="none" w:sz="0" w:space="0" w:color="auto"/>
        <w:left w:val="none" w:sz="0" w:space="0" w:color="auto"/>
        <w:bottom w:val="none" w:sz="0" w:space="0" w:color="auto"/>
        <w:right w:val="none" w:sz="0" w:space="0" w:color="auto"/>
      </w:divBdr>
      <w:divsChild>
        <w:div w:id="1637949352">
          <w:marLeft w:val="0"/>
          <w:marRight w:val="0"/>
          <w:marTop w:val="120"/>
          <w:marBottom w:val="0"/>
          <w:divBdr>
            <w:top w:val="none" w:sz="0" w:space="0" w:color="auto"/>
            <w:left w:val="none" w:sz="0" w:space="0" w:color="auto"/>
            <w:bottom w:val="none" w:sz="0" w:space="0" w:color="auto"/>
            <w:right w:val="none" w:sz="0" w:space="0" w:color="auto"/>
          </w:divBdr>
        </w:div>
      </w:divsChild>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259392">
      <w:bodyDiv w:val="1"/>
      <w:marLeft w:val="0"/>
      <w:marRight w:val="0"/>
      <w:marTop w:val="0"/>
      <w:marBottom w:val="0"/>
      <w:divBdr>
        <w:top w:val="none" w:sz="0" w:space="0" w:color="auto"/>
        <w:left w:val="none" w:sz="0" w:space="0" w:color="auto"/>
        <w:bottom w:val="none" w:sz="0" w:space="0" w:color="auto"/>
        <w:right w:val="none" w:sz="0" w:space="0" w:color="auto"/>
      </w:divBdr>
      <w:divsChild>
        <w:div w:id="457719722">
          <w:marLeft w:val="0"/>
          <w:marRight w:val="0"/>
          <w:marTop w:val="120"/>
          <w:marBottom w:val="0"/>
          <w:divBdr>
            <w:top w:val="none" w:sz="0" w:space="0" w:color="auto"/>
            <w:left w:val="none" w:sz="0" w:space="0" w:color="auto"/>
            <w:bottom w:val="none" w:sz="0" w:space="0" w:color="auto"/>
            <w:right w:val="none" w:sz="0" w:space="0" w:color="auto"/>
          </w:divBdr>
        </w:div>
      </w:divsChild>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11776" TargetMode="External"/><Relationship Id="rId18" Type="http://schemas.openxmlformats.org/officeDocument/2006/relationships/hyperlink" Target="https://www.boe.es/boe/dias/2024/06/12/pdfs/BOE-A-2024-11944.pdf" TargetMode="External"/><Relationship Id="rId26" Type="http://schemas.openxmlformats.org/officeDocument/2006/relationships/hyperlink" Target="https://www.boe.es/boe/dias/2024/06/15/pdfs/BOE-A-2024-12120.pdf" TargetMode="External"/><Relationship Id="rId3" Type="http://schemas.openxmlformats.org/officeDocument/2006/relationships/customXml" Target="../customXml/item3.xml"/><Relationship Id="rId21" Type="http://schemas.openxmlformats.org/officeDocument/2006/relationships/hyperlink" Target="https://www.boe.es/diario_boe/txt.php?id=BOE-A-2024-11946" TargetMode="External"/><Relationship Id="rId7" Type="http://schemas.openxmlformats.org/officeDocument/2006/relationships/webSettings" Target="webSettings.xml"/><Relationship Id="rId12" Type="http://schemas.openxmlformats.org/officeDocument/2006/relationships/hyperlink" Target="https://www.boe.es/boe/dias/2024/06/11/pdfs/BOE-A-2024-11776.pdf" TargetMode="External"/><Relationship Id="rId17" Type="http://schemas.openxmlformats.org/officeDocument/2006/relationships/hyperlink" Target="https://www.boe.es/diario_boe/txt.php?id=BOE-A-2024-11804" TargetMode="External"/><Relationship Id="rId25" Type="http://schemas.openxmlformats.org/officeDocument/2006/relationships/hyperlink" Target="https://www.boe.es/diario_boe/txt.php?id=BOE-B-2024-2195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e.es/boe/dias/2024/06/11/pdfs/BOE-A-2024-11804.pdf" TargetMode="External"/><Relationship Id="rId20" Type="http://schemas.openxmlformats.org/officeDocument/2006/relationships/hyperlink" Target="https://www.boe.es/boe/dias/2024/06/12/pdfs/BOE-A-2024-11946.pdf" TargetMode="External"/><Relationship Id="rId29" Type="http://schemas.openxmlformats.org/officeDocument/2006/relationships/hyperlink" Target="https://www.boe.es/diario_boe/txt.php?id=BOE-B-2024-2230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11689" TargetMode="External"/><Relationship Id="rId24" Type="http://schemas.openxmlformats.org/officeDocument/2006/relationships/hyperlink" Target="https://www.boe.es/boe/dias/2024/06/14/pdfs/BOE-B-2024-21957.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oe.es/diario_boe/txt.php?id=BOE-A-2024-11784" TargetMode="External"/><Relationship Id="rId23" Type="http://schemas.openxmlformats.org/officeDocument/2006/relationships/hyperlink" Target="https://www.boe.es/diario_boe/txt.php?id=BOE-A-2024-12016" TargetMode="External"/><Relationship Id="rId28" Type="http://schemas.openxmlformats.org/officeDocument/2006/relationships/hyperlink" Target="https://www.boe.es/boe/dias/2024/06/15/pdfs/BOE-B-2024-22304.pdf" TargetMode="External"/><Relationship Id="rId10" Type="http://schemas.openxmlformats.org/officeDocument/2006/relationships/hyperlink" Target="https://www.boe.es/boe/dias/2024/06/10/pdfs/BOE-A-2024-11689.pdf" TargetMode="External"/><Relationship Id="rId19" Type="http://schemas.openxmlformats.org/officeDocument/2006/relationships/hyperlink" Target="https://www.boe.es/diario_boe/txt.php?id=BOE-A-2024-11944"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6/11/pdfs/BOE-A-2024-11784.pdf" TargetMode="External"/><Relationship Id="rId22" Type="http://schemas.openxmlformats.org/officeDocument/2006/relationships/hyperlink" Target="https://www.boe.es/boe/dias/2024/06/14/pdfs/BOE-A-2024-12016.pdf" TargetMode="External"/><Relationship Id="rId27" Type="http://schemas.openxmlformats.org/officeDocument/2006/relationships/hyperlink" Target="https://www.boe.es/diario_boe/txt.php?id=BOE-A-2024-12120" TargetMode="External"/><Relationship Id="rId30" Type="http://schemas.openxmlformats.org/officeDocument/2006/relationships/header" Target="header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2024-06-10T07:45:00Z</dcterms:created>
  <dcterms:modified xsi:type="dcterms:W3CDTF">2024-06-15T13:44:00Z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